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8617" w14:textId="2720CB95" w:rsidR="00C70526" w:rsidRPr="00217A4B" w:rsidRDefault="00551FFF" w:rsidP="55092FC3">
      <w:pPr>
        <w:keepNext/>
        <w:spacing w:after="240"/>
        <w:jc w:val="center"/>
        <w:outlineLvl w:val="1"/>
        <w:rPr>
          <w:rFonts w:asciiTheme="minorHAnsi" w:hAnsiTheme="minorHAnsi" w:cstheme="minorHAnsi"/>
          <w:b/>
          <w:bCs/>
          <w:sz w:val="22"/>
          <w:szCs w:val="22"/>
          <w:lang w:val="cy-GB"/>
        </w:rPr>
      </w:pPr>
      <w:bookmarkStart w:id="0" w:name="Party1"/>
      <w:bookmarkStart w:id="1" w:name="_Int_sHcjqzvb"/>
      <w:bookmarkEnd w:id="0"/>
      <w:r w:rsidRPr="00217A4B">
        <w:rPr>
          <w:rFonts w:asciiTheme="minorHAnsi" w:hAnsiTheme="minorHAnsi" w:cstheme="minorHAnsi"/>
          <w:b/>
          <w:bCs/>
          <w:sz w:val="22"/>
          <w:szCs w:val="22"/>
          <w:lang w:val="cy-GB"/>
        </w:rPr>
        <w:t xml:space="preserve">International </w:t>
      </w:r>
      <w:proofErr w:type="spellStart"/>
      <w:r w:rsidRPr="00217A4B">
        <w:rPr>
          <w:rFonts w:asciiTheme="minorHAnsi" w:hAnsiTheme="minorHAnsi" w:cstheme="minorHAnsi"/>
          <w:b/>
          <w:bCs/>
          <w:sz w:val="22"/>
          <w:szCs w:val="22"/>
          <w:lang w:val="cy-GB"/>
        </w:rPr>
        <w:t>Learning</w:t>
      </w:r>
      <w:proofErr w:type="spellEnd"/>
      <w:r w:rsidRPr="00217A4B">
        <w:rPr>
          <w:rFonts w:asciiTheme="minorHAnsi" w:hAnsiTheme="minorHAnsi" w:cstheme="minorHAnsi"/>
          <w:b/>
          <w:bCs/>
          <w:sz w:val="22"/>
          <w:szCs w:val="22"/>
          <w:lang w:val="cy-GB"/>
        </w:rPr>
        <w:t xml:space="preserve"> Exchange </w:t>
      </w:r>
      <w:proofErr w:type="spellStart"/>
      <w:r w:rsidRPr="00217A4B">
        <w:rPr>
          <w:rFonts w:asciiTheme="minorHAnsi" w:hAnsiTheme="minorHAnsi" w:cstheme="minorHAnsi"/>
          <w:b/>
          <w:bCs/>
          <w:sz w:val="22"/>
          <w:szCs w:val="22"/>
          <w:lang w:val="cy-GB"/>
        </w:rPr>
        <w:t>Programme</w:t>
      </w:r>
      <w:proofErr w:type="spellEnd"/>
      <w:r w:rsidRPr="00217A4B">
        <w:rPr>
          <w:rFonts w:asciiTheme="minorHAnsi" w:hAnsiTheme="minorHAnsi" w:cstheme="minorHAnsi"/>
          <w:b/>
          <w:bCs/>
          <w:sz w:val="22"/>
          <w:szCs w:val="22"/>
          <w:lang w:val="cy-GB"/>
        </w:rPr>
        <w:t> Ltd (y “Cwmni”)</w:t>
      </w:r>
      <w:bookmarkEnd w:id="1"/>
    </w:p>
    <w:p w14:paraId="440A8618" w14:textId="3E130C11" w:rsidR="00C70526" w:rsidRPr="00217A4B" w:rsidRDefault="00551FFF" w:rsidP="00C70526">
      <w:pPr>
        <w:pStyle w:val="Body"/>
        <w:jc w:val="left"/>
        <w:outlineLvl w:val="1"/>
        <w:rPr>
          <w:rFonts w:asciiTheme="minorHAnsi" w:hAnsiTheme="minorHAnsi" w:cstheme="minorHAnsi"/>
          <w:sz w:val="22"/>
          <w:szCs w:val="22"/>
          <w:lang w:val="cy-GB"/>
        </w:rPr>
      </w:pPr>
      <w:r w:rsidRPr="00217A4B">
        <w:rPr>
          <w:rFonts w:asciiTheme="minorHAnsi" w:hAnsiTheme="minorHAnsi" w:cstheme="minorHAnsi"/>
          <w:sz w:val="22"/>
          <w:szCs w:val="22"/>
          <w:lang w:val="cy-GB"/>
        </w:rPr>
        <w:t xml:space="preserve">Cofnodion cyfarfod y Pwyllgor Archwilio, Risg a Sicrwydd a gynhaliwyd ar Microsoft </w:t>
      </w:r>
      <w:proofErr w:type="spellStart"/>
      <w:r w:rsidRPr="00217A4B">
        <w:rPr>
          <w:rFonts w:asciiTheme="minorHAnsi" w:hAnsiTheme="minorHAnsi" w:cstheme="minorHAnsi"/>
          <w:sz w:val="22"/>
          <w:szCs w:val="22"/>
          <w:lang w:val="cy-GB"/>
        </w:rPr>
        <w:t>Teams</w:t>
      </w:r>
      <w:proofErr w:type="spellEnd"/>
      <w:r w:rsidRPr="00217A4B">
        <w:rPr>
          <w:rFonts w:asciiTheme="minorHAnsi" w:hAnsiTheme="minorHAnsi" w:cstheme="minorHAnsi"/>
          <w:sz w:val="22"/>
          <w:szCs w:val="22"/>
          <w:lang w:val="cy-GB"/>
        </w:rPr>
        <w:t xml:space="preserve"> Ddydd Llun 30 Medi 2024 yn dechrau am 11:30.</w:t>
      </w:r>
    </w:p>
    <w:tbl>
      <w:tblPr>
        <w:tblW w:w="9285" w:type="dxa"/>
        <w:tblLayout w:type="fixed"/>
        <w:tblLook w:val="0000" w:firstRow="0" w:lastRow="0" w:firstColumn="0" w:lastColumn="0" w:noHBand="0" w:noVBand="0"/>
      </w:tblPr>
      <w:tblGrid>
        <w:gridCol w:w="3095"/>
        <w:gridCol w:w="3095"/>
        <w:gridCol w:w="3095"/>
      </w:tblGrid>
      <w:tr w:rsidR="000A13D1" w:rsidRPr="00217A4B" w14:paraId="7FDA7616" w14:textId="77777777" w:rsidTr="00A26969">
        <w:tc>
          <w:tcPr>
            <w:tcW w:w="3095" w:type="dxa"/>
          </w:tcPr>
          <w:p w14:paraId="2D6614B6" w14:textId="77777777" w:rsidR="008256F4" w:rsidRPr="00217A4B" w:rsidRDefault="00551FFF" w:rsidP="008256F4">
            <w:pPr>
              <w:pStyle w:val="Body"/>
              <w:outlineLvl w:val="1"/>
              <w:rPr>
                <w:rFonts w:asciiTheme="minorHAnsi" w:hAnsiTheme="minorHAnsi" w:cstheme="minorHAnsi"/>
                <w:sz w:val="22"/>
                <w:szCs w:val="22"/>
                <w:lang w:val="cy-GB"/>
              </w:rPr>
            </w:pPr>
            <w:r w:rsidRPr="00217A4B">
              <w:rPr>
                <w:rFonts w:asciiTheme="minorHAnsi" w:hAnsiTheme="minorHAnsi" w:cstheme="minorHAnsi"/>
                <w:b/>
                <w:sz w:val="22"/>
                <w:szCs w:val="22"/>
                <w:lang w:val="cy-GB"/>
              </w:rPr>
              <w:t>PRESENNOL</w:t>
            </w:r>
            <w:r w:rsidRPr="00217A4B">
              <w:rPr>
                <w:rFonts w:asciiTheme="minorHAnsi" w:hAnsiTheme="minorHAnsi" w:cstheme="minorHAnsi"/>
                <w:sz w:val="22"/>
                <w:szCs w:val="22"/>
                <w:lang w:val="cy-GB"/>
              </w:rPr>
              <w:t>:</w:t>
            </w:r>
          </w:p>
        </w:tc>
        <w:tc>
          <w:tcPr>
            <w:tcW w:w="3095" w:type="dxa"/>
          </w:tcPr>
          <w:p w14:paraId="2AAD88B7" w14:textId="77777777" w:rsidR="00E333FC" w:rsidRPr="00217A4B" w:rsidRDefault="00551FFF" w:rsidP="00E333FC">
            <w:pPr>
              <w:pStyle w:val="Body"/>
              <w:numPr>
                <w:ilvl w:val="0"/>
                <w:numId w:val="0"/>
              </w:numPr>
              <w:outlineLvl w:val="1"/>
              <w:rPr>
                <w:rFonts w:asciiTheme="minorHAnsi" w:hAnsiTheme="minorHAnsi" w:cstheme="minorHAnsi"/>
                <w:sz w:val="22"/>
                <w:szCs w:val="22"/>
                <w:lang w:val="cy-GB"/>
              </w:rPr>
            </w:pPr>
            <w:proofErr w:type="spellStart"/>
            <w:r w:rsidRPr="00217A4B">
              <w:rPr>
                <w:rFonts w:asciiTheme="minorHAnsi" w:hAnsiTheme="minorHAnsi" w:cstheme="minorHAnsi"/>
                <w:sz w:val="22"/>
                <w:szCs w:val="22"/>
                <w:lang w:val="cy-GB"/>
              </w:rPr>
              <w:t>Piet</w:t>
            </w:r>
            <w:proofErr w:type="spellEnd"/>
            <w:r w:rsidRPr="00217A4B">
              <w:rPr>
                <w:rFonts w:asciiTheme="minorHAnsi" w:hAnsiTheme="minorHAnsi" w:cstheme="minorHAnsi"/>
                <w:sz w:val="22"/>
                <w:szCs w:val="22"/>
                <w:lang w:val="cy-GB"/>
              </w:rPr>
              <w:t xml:space="preserve"> Van </w:t>
            </w:r>
            <w:proofErr w:type="spellStart"/>
            <w:r w:rsidRPr="00217A4B">
              <w:rPr>
                <w:rFonts w:asciiTheme="minorHAnsi" w:hAnsiTheme="minorHAnsi" w:cstheme="minorHAnsi"/>
                <w:sz w:val="22"/>
                <w:szCs w:val="22"/>
                <w:lang w:val="cy-GB"/>
              </w:rPr>
              <w:t>Hove</w:t>
            </w:r>
            <w:proofErr w:type="spellEnd"/>
            <w:r w:rsidRPr="00217A4B">
              <w:rPr>
                <w:rFonts w:asciiTheme="minorHAnsi" w:hAnsiTheme="minorHAnsi" w:cstheme="minorHAnsi"/>
                <w:sz w:val="22"/>
                <w:szCs w:val="22"/>
                <w:lang w:val="cy-GB"/>
              </w:rPr>
              <w:t xml:space="preserve"> (PVH)</w:t>
            </w:r>
          </w:p>
          <w:p w14:paraId="4035544C" w14:textId="353929BA" w:rsidR="008256F4" w:rsidRPr="00217A4B" w:rsidRDefault="00551FFF" w:rsidP="008B4974">
            <w:pPr>
              <w:pStyle w:val="Body"/>
              <w:outlineLvl w:val="1"/>
              <w:rPr>
                <w:rFonts w:asciiTheme="minorHAnsi" w:hAnsiTheme="minorHAnsi" w:cstheme="minorHAnsi"/>
                <w:sz w:val="22"/>
                <w:szCs w:val="22"/>
                <w:lang w:val="cy-GB"/>
              </w:rPr>
            </w:pPr>
            <w:r w:rsidRPr="00217A4B">
              <w:rPr>
                <w:rFonts w:asciiTheme="minorHAnsi" w:hAnsiTheme="minorHAnsi" w:cstheme="minorHAnsi"/>
                <w:sz w:val="22"/>
                <w:szCs w:val="22"/>
                <w:lang w:val="cy-GB"/>
              </w:rPr>
              <w:t>Darren Xiberras (DX)</w:t>
            </w:r>
          </w:p>
        </w:tc>
        <w:tc>
          <w:tcPr>
            <w:tcW w:w="3095" w:type="dxa"/>
          </w:tcPr>
          <w:p w14:paraId="326224D2" w14:textId="77777777" w:rsidR="008256F4" w:rsidRPr="00217A4B" w:rsidRDefault="00551FFF" w:rsidP="008256F4">
            <w:pPr>
              <w:pStyle w:val="Body"/>
              <w:outlineLvl w:val="1"/>
              <w:rPr>
                <w:rFonts w:asciiTheme="minorHAnsi" w:hAnsiTheme="minorHAnsi" w:cstheme="minorHAnsi"/>
                <w:sz w:val="22"/>
                <w:szCs w:val="22"/>
                <w:lang w:val="cy-GB"/>
              </w:rPr>
            </w:pPr>
            <w:r w:rsidRPr="00217A4B">
              <w:rPr>
                <w:rFonts w:asciiTheme="minorHAnsi" w:hAnsiTheme="minorHAnsi" w:cstheme="minorHAnsi"/>
                <w:sz w:val="22"/>
                <w:szCs w:val="22"/>
                <w:lang w:val="cy-GB"/>
              </w:rPr>
              <w:t>(Cadeirydd)</w:t>
            </w:r>
          </w:p>
          <w:p w14:paraId="58EFBAB4" w14:textId="7A2B6680" w:rsidR="00B14AC5" w:rsidRPr="00217A4B" w:rsidRDefault="00551FFF" w:rsidP="008256F4">
            <w:pPr>
              <w:pStyle w:val="Body"/>
              <w:outlineLvl w:val="1"/>
              <w:rPr>
                <w:rFonts w:asciiTheme="minorHAnsi" w:hAnsiTheme="minorHAnsi" w:cstheme="minorHAnsi"/>
                <w:sz w:val="22"/>
                <w:szCs w:val="22"/>
                <w:lang w:val="cy-GB"/>
              </w:rPr>
            </w:pPr>
            <w:r w:rsidRPr="00217A4B">
              <w:rPr>
                <w:rFonts w:asciiTheme="minorHAnsi" w:hAnsiTheme="minorHAnsi" w:cstheme="minorHAnsi"/>
                <w:sz w:val="22"/>
                <w:szCs w:val="22"/>
                <w:lang w:val="cy-GB"/>
              </w:rPr>
              <w:t>Mynychodd o Bell</w:t>
            </w:r>
          </w:p>
        </w:tc>
      </w:tr>
      <w:tr w:rsidR="000A13D1" w:rsidRPr="00217A4B" w14:paraId="17727A86" w14:textId="77777777" w:rsidTr="00A26969">
        <w:tc>
          <w:tcPr>
            <w:tcW w:w="3095" w:type="dxa"/>
          </w:tcPr>
          <w:p w14:paraId="6C8E887E" w14:textId="77777777" w:rsidR="002126D2" w:rsidRPr="00217A4B" w:rsidRDefault="00551FFF" w:rsidP="002126D2">
            <w:pPr>
              <w:pStyle w:val="Body"/>
              <w:outlineLvl w:val="1"/>
              <w:rPr>
                <w:rFonts w:asciiTheme="minorHAnsi" w:hAnsiTheme="minorHAnsi" w:cstheme="minorHAnsi"/>
                <w:sz w:val="22"/>
                <w:szCs w:val="22"/>
                <w:lang w:val="cy-GB"/>
              </w:rPr>
            </w:pPr>
            <w:r w:rsidRPr="00217A4B">
              <w:rPr>
                <w:rFonts w:asciiTheme="minorHAnsi" w:hAnsiTheme="minorHAnsi" w:cstheme="minorHAnsi"/>
                <w:b/>
                <w:bCs/>
                <w:sz w:val="22"/>
                <w:szCs w:val="22"/>
                <w:lang w:val="cy-GB"/>
              </w:rPr>
              <w:t>PRESENNOL</w:t>
            </w:r>
            <w:r w:rsidRPr="00217A4B">
              <w:rPr>
                <w:rFonts w:asciiTheme="minorHAnsi" w:hAnsiTheme="minorHAnsi" w:cstheme="minorHAnsi"/>
                <w:sz w:val="22"/>
                <w:szCs w:val="22"/>
                <w:lang w:val="cy-GB"/>
              </w:rPr>
              <w:t>:</w:t>
            </w:r>
          </w:p>
        </w:tc>
        <w:tc>
          <w:tcPr>
            <w:tcW w:w="3095" w:type="dxa"/>
          </w:tcPr>
          <w:p w14:paraId="3029DE7E" w14:textId="77777777" w:rsidR="002126D2" w:rsidRPr="00217A4B" w:rsidRDefault="00551FFF" w:rsidP="2D95ACE0">
            <w:pPr>
              <w:pStyle w:val="Body"/>
              <w:outlineLvl w:val="1"/>
              <w:rPr>
                <w:rFonts w:asciiTheme="minorHAnsi" w:hAnsiTheme="minorHAnsi" w:cstheme="minorHAnsi"/>
                <w:sz w:val="22"/>
                <w:szCs w:val="22"/>
                <w:lang w:val="cy-GB"/>
              </w:rPr>
            </w:pPr>
            <w:r w:rsidRPr="00217A4B">
              <w:rPr>
                <w:rFonts w:asciiTheme="minorHAnsi" w:eastAsia="Verdana" w:hAnsiTheme="minorHAnsi" w:cstheme="minorHAnsi"/>
                <w:color w:val="000000" w:themeColor="text1"/>
                <w:sz w:val="22"/>
                <w:szCs w:val="22"/>
                <w:lang w:val="cy-GB"/>
              </w:rPr>
              <w:t xml:space="preserve">Susana </w:t>
            </w:r>
            <w:proofErr w:type="spellStart"/>
            <w:r w:rsidRPr="00217A4B">
              <w:rPr>
                <w:rFonts w:asciiTheme="minorHAnsi" w:eastAsia="Verdana" w:hAnsiTheme="minorHAnsi" w:cstheme="minorHAnsi"/>
                <w:color w:val="000000" w:themeColor="text1"/>
                <w:sz w:val="22"/>
                <w:szCs w:val="22"/>
                <w:lang w:val="cy-GB"/>
              </w:rPr>
              <w:t>Galván</w:t>
            </w:r>
            <w:proofErr w:type="spellEnd"/>
            <w:r w:rsidRPr="00217A4B">
              <w:rPr>
                <w:rFonts w:asciiTheme="minorHAnsi" w:eastAsia="Verdana" w:hAnsiTheme="minorHAnsi" w:cstheme="minorHAnsi"/>
                <w:color w:val="000000" w:themeColor="text1"/>
                <w:sz w:val="22"/>
                <w:szCs w:val="22"/>
                <w:lang w:val="cy-GB"/>
              </w:rPr>
              <w:t xml:space="preserve"> (SG)</w:t>
            </w:r>
          </w:p>
          <w:p w14:paraId="10ADB2A9" w14:textId="77777777" w:rsidR="00BF4F2E" w:rsidRPr="00217A4B" w:rsidRDefault="00551FFF" w:rsidP="00BF4F2E">
            <w:pPr>
              <w:pStyle w:val="Body"/>
              <w:outlineLvl w:val="1"/>
              <w:rPr>
                <w:rFonts w:asciiTheme="minorHAnsi" w:hAnsiTheme="minorHAnsi" w:cstheme="minorHAnsi"/>
                <w:sz w:val="22"/>
                <w:szCs w:val="22"/>
                <w:lang w:val="cy-GB"/>
              </w:rPr>
            </w:pPr>
            <w:r w:rsidRPr="00217A4B">
              <w:rPr>
                <w:rFonts w:asciiTheme="minorHAnsi" w:hAnsiTheme="minorHAnsi" w:cstheme="minorHAnsi"/>
                <w:sz w:val="22"/>
                <w:szCs w:val="22"/>
                <w:lang w:val="cy-GB"/>
              </w:rPr>
              <w:t>Helen Gentle (HG)</w:t>
            </w:r>
          </w:p>
          <w:p w14:paraId="51495506" w14:textId="77777777" w:rsidR="00B14C21" w:rsidRPr="00217A4B" w:rsidRDefault="00551FFF" w:rsidP="00B14C21">
            <w:pPr>
              <w:pStyle w:val="Body"/>
              <w:outlineLvl w:val="1"/>
              <w:rPr>
                <w:rFonts w:asciiTheme="minorHAnsi" w:hAnsiTheme="minorHAnsi" w:cstheme="minorHAnsi"/>
                <w:sz w:val="22"/>
                <w:szCs w:val="22"/>
                <w:lang w:val="cy-GB"/>
              </w:rPr>
            </w:pPr>
            <w:r w:rsidRPr="00217A4B">
              <w:rPr>
                <w:rFonts w:asciiTheme="minorHAnsi" w:hAnsiTheme="minorHAnsi" w:cstheme="minorHAnsi"/>
                <w:sz w:val="22"/>
                <w:szCs w:val="22"/>
                <w:lang w:val="cy-GB"/>
              </w:rPr>
              <w:t>Leah Doherty (LKD)</w:t>
            </w:r>
          </w:p>
          <w:p w14:paraId="1CE34323" w14:textId="77777777" w:rsidR="001B1CB1" w:rsidRPr="00217A4B" w:rsidRDefault="00551FFF" w:rsidP="001B1CB1">
            <w:pPr>
              <w:pStyle w:val="Body"/>
              <w:outlineLvl w:val="1"/>
              <w:rPr>
                <w:rFonts w:asciiTheme="minorHAnsi" w:hAnsiTheme="minorHAnsi" w:cstheme="minorHAnsi"/>
                <w:sz w:val="22"/>
                <w:szCs w:val="22"/>
                <w:lang w:val="cy-GB"/>
              </w:rPr>
            </w:pPr>
            <w:r w:rsidRPr="00217A4B">
              <w:rPr>
                <w:rFonts w:asciiTheme="minorHAnsi" w:hAnsiTheme="minorHAnsi" w:cstheme="minorHAnsi"/>
                <w:sz w:val="22"/>
                <w:szCs w:val="22"/>
                <w:lang w:val="cy-GB"/>
              </w:rPr>
              <w:t>Matthew Hughes (MH)</w:t>
            </w:r>
          </w:p>
          <w:p w14:paraId="0B6BD633" w14:textId="7A286408" w:rsidR="006B38C5" w:rsidRPr="00217A4B" w:rsidRDefault="00551FFF" w:rsidP="001B1CB1">
            <w:pPr>
              <w:pStyle w:val="Body"/>
              <w:outlineLvl w:val="1"/>
              <w:rPr>
                <w:rFonts w:asciiTheme="minorHAnsi" w:hAnsiTheme="minorHAnsi" w:cstheme="minorHAnsi"/>
                <w:sz w:val="22"/>
                <w:szCs w:val="22"/>
                <w:lang w:val="cy-GB"/>
              </w:rPr>
            </w:pPr>
            <w:r w:rsidRPr="00217A4B">
              <w:rPr>
                <w:rFonts w:asciiTheme="minorHAnsi" w:hAnsiTheme="minorHAnsi" w:cstheme="minorHAnsi"/>
                <w:sz w:val="22"/>
                <w:szCs w:val="22"/>
                <w:lang w:val="cy-GB"/>
              </w:rPr>
              <w:t>Dr Elid Morris (EM)</w:t>
            </w:r>
          </w:p>
          <w:p w14:paraId="33172F9A" w14:textId="3015A28B" w:rsidR="00B14C21" w:rsidRPr="00217A4B" w:rsidRDefault="00551FFF" w:rsidP="00A26969">
            <w:pPr>
              <w:pStyle w:val="Body"/>
              <w:outlineLvl w:val="1"/>
              <w:rPr>
                <w:rFonts w:asciiTheme="minorHAnsi" w:hAnsiTheme="minorHAnsi" w:cstheme="minorHAnsi"/>
                <w:sz w:val="22"/>
                <w:szCs w:val="22"/>
                <w:lang w:val="cy-GB"/>
              </w:rPr>
            </w:pPr>
            <w:r w:rsidRPr="00217A4B">
              <w:rPr>
                <w:rFonts w:asciiTheme="minorHAnsi" w:hAnsiTheme="minorHAnsi" w:cstheme="minorHAnsi"/>
                <w:sz w:val="22"/>
                <w:szCs w:val="22"/>
                <w:lang w:val="cy-GB"/>
              </w:rPr>
              <w:t>Delyth Johnson (DJ)</w:t>
            </w:r>
          </w:p>
        </w:tc>
        <w:tc>
          <w:tcPr>
            <w:tcW w:w="3095" w:type="dxa"/>
          </w:tcPr>
          <w:p w14:paraId="7E80EC6F" w14:textId="77777777" w:rsidR="002126D2" w:rsidRPr="00217A4B" w:rsidRDefault="00551FFF" w:rsidP="2D95ACE0">
            <w:pPr>
              <w:pStyle w:val="Body"/>
              <w:outlineLvl w:val="1"/>
              <w:rPr>
                <w:rFonts w:asciiTheme="minorHAnsi" w:hAnsiTheme="minorHAnsi" w:cstheme="minorHAnsi"/>
                <w:sz w:val="22"/>
                <w:szCs w:val="22"/>
                <w:lang w:val="cy-GB"/>
              </w:rPr>
            </w:pPr>
            <w:r w:rsidRPr="00217A4B">
              <w:rPr>
                <w:rFonts w:asciiTheme="minorHAnsi" w:hAnsiTheme="minorHAnsi" w:cstheme="minorHAnsi"/>
                <w:sz w:val="22"/>
                <w:szCs w:val="22"/>
                <w:lang w:val="cy-GB"/>
              </w:rPr>
              <w:t>Mynychodd o Bell</w:t>
            </w:r>
          </w:p>
          <w:p w14:paraId="3494B712" w14:textId="636FDB82" w:rsidR="00B14C21" w:rsidRPr="00217A4B" w:rsidRDefault="00551FFF" w:rsidP="00B14C21">
            <w:pPr>
              <w:pStyle w:val="Body"/>
              <w:outlineLvl w:val="1"/>
              <w:rPr>
                <w:rFonts w:asciiTheme="minorHAnsi" w:hAnsiTheme="minorHAnsi" w:cstheme="minorHAnsi"/>
                <w:sz w:val="22"/>
                <w:szCs w:val="22"/>
                <w:lang w:val="cy-GB"/>
              </w:rPr>
            </w:pPr>
            <w:r w:rsidRPr="00217A4B">
              <w:rPr>
                <w:rFonts w:asciiTheme="minorHAnsi" w:hAnsiTheme="minorHAnsi" w:cstheme="minorHAnsi"/>
                <w:sz w:val="22"/>
                <w:szCs w:val="22"/>
                <w:lang w:val="cy-GB"/>
              </w:rPr>
              <w:t>Mynychodd o Bell</w:t>
            </w:r>
          </w:p>
          <w:p w14:paraId="1E6C84E6" w14:textId="77777777" w:rsidR="001B1CB1" w:rsidRPr="00217A4B" w:rsidRDefault="00551FFF" w:rsidP="001B1CB1">
            <w:pPr>
              <w:pStyle w:val="Body"/>
              <w:outlineLvl w:val="1"/>
              <w:rPr>
                <w:rFonts w:asciiTheme="minorHAnsi" w:hAnsiTheme="minorHAnsi" w:cstheme="minorHAnsi"/>
                <w:sz w:val="22"/>
                <w:szCs w:val="22"/>
                <w:lang w:val="cy-GB"/>
              </w:rPr>
            </w:pPr>
            <w:r w:rsidRPr="00217A4B">
              <w:rPr>
                <w:rFonts w:asciiTheme="minorHAnsi" w:hAnsiTheme="minorHAnsi" w:cstheme="minorHAnsi"/>
                <w:sz w:val="22"/>
                <w:szCs w:val="22"/>
                <w:lang w:val="cy-GB"/>
              </w:rPr>
              <w:t>Mynychodd o Bell</w:t>
            </w:r>
          </w:p>
          <w:p w14:paraId="78822458" w14:textId="77777777" w:rsidR="001B1CB1" w:rsidRPr="00217A4B" w:rsidRDefault="00551FFF" w:rsidP="001B1CB1">
            <w:pPr>
              <w:pStyle w:val="Body"/>
              <w:outlineLvl w:val="1"/>
              <w:rPr>
                <w:rFonts w:asciiTheme="minorHAnsi" w:hAnsiTheme="minorHAnsi" w:cstheme="minorHAnsi"/>
                <w:sz w:val="22"/>
                <w:szCs w:val="22"/>
                <w:lang w:val="cy-GB"/>
              </w:rPr>
            </w:pPr>
            <w:r w:rsidRPr="00217A4B">
              <w:rPr>
                <w:rFonts w:asciiTheme="minorHAnsi" w:hAnsiTheme="minorHAnsi" w:cstheme="minorHAnsi"/>
                <w:sz w:val="22"/>
                <w:szCs w:val="22"/>
                <w:lang w:val="cy-GB"/>
              </w:rPr>
              <w:t>Mynychodd o Bell</w:t>
            </w:r>
          </w:p>
          <w:p w14:paraId="7546BA0E" w14:textId="77777777" w:rsidR="00BF4F2E" w:rsidRPr="00217A4B" w:rsidRDefault="00551FFF" w:rsidP="00BF4F2E">
            <w:pPr>
              <w:pStyle w:val="Body"/>
              <w:outlineLvl w:val="1"/>
              <w:rPr>
                <w:rFonts w:asciiTheme="minorHAnsi" w:hAnsiTheme="minorHAnsi" w:cstheme="minorHAnsi"/>
                <w:sz w:val="22"/>
                <w:szCs w:val="22"/>
                <w:lang w:val="cy-GB"/>
              </w:rPr>
            </w:pPr>
            <w:r w:rsidRPr="00217A4B">
              <w:rPr>
                <w:rFonts w:asciiTheme="minorHAnsi" w:hAnsiTheme="minorHAnsi" w:cstheme="minorHAnsi"/>
                <w:sz w:val="22"/>
                <w:szCs w:val="22"/>
                <w:lang w:val="cy-GB"/>
              </w:rPr>
              <w:t>Mynychodd o Bell</w:t>
            </w:r>
          </w:p>
          <w:p w14:paraId="1B89FB18" w14:textId="351B49FC" w:rsidR="00B14C21" w:rsidRPr="00217A4B" w:rsidRDefault="00551FFF" w:rsidP="00A26969">
            <w:pPr>
              <w:pStyle w:val="Body"/>
              <w:numPr>
                <w:ilvl w:val="0"/>
                <w:numId w:val="0"/>
              </w:numPr>
              <w:jc w:val="left"/>
              <w:outlineLvl w:val="1"/>
              <w:rPr>
                <w:rFonts w:asciiTheme="minorHAnsi" w:hAnsiTheme="minorHAnsi" w:cstheme="minorHAnsi"/>
                <w:sz w:val="22"/>
                <w:szCs w:val="22"/>
                <w:lang w:val="cy-GB"/>
              </w:rPr>
            </w:pPr>
            <w:r w:rsidRPr="00217A4B">
              <w:rPr>
                <w:rFonts w:asciiTheme="minorHAnsi" w:hAnsiTheme="minorHAnsi" w:cstheme="minorHAnsi"/>
                <w:bCs/>
                <w:sz w:val="22"/>
                <w:szCs w:val="22"/>
                <w:lang w:val="cy-GB"/>
              </w:rPr>
              <w:t>Mynychodd o Bell (cymryd cofnodion)</w:t>
            </w:r>
          </w:p>
        </w:tc>
      </w:tr>
      <w:tr w:rsidR="000A13D1" w:rsidRPr="00217A4B" w14:paraId="47F46E32" w14:textId="77777777" w:rsidTr="00A26969">
        <w:tc>
          <w:tcPr>
            <w:tcW w:w="3095" w:type="dxa"/>
          </w:tcPr>
          <w:p w14:paraId="1DD32001" w14:textId="7371F88E" w:rsidR="002126D2" w:rsidRPr="00217A4B" w:rsidRDefault="00551FFF" w:rsidP="002126D2">
            <w:pPr>
              <w:pStyle w:val="Body"/>
              <w:outlineLvl w:val="1"/>
              <w:rPr>
                <w:rFonts w:asciiTheme="minorHAnsi" w:hAnsiTheme="minorHAnsi" w:cstheme="minorHAnsi"/>
                <w:b/>
                <w:sz w:val="22"/>
                <w:szCs w:val="22"/>
                <w:lang w:val="cy-GB"/>
              </w:rPr>
            </w:pPr>
            <w:r w:rsidRPr="00217A4B">
              <w:rPr>
                <w:rFonts w:asciiTheme="minorHAnsi" w:hAnsiTheme="minorHAnsi" w:cstheme="minorHAnsi"/>
                <w:b/>
                <w:sz w:val="22"/>
                <w:szCs w:val="22"/>
                <w:lang w:val="cy-GB"/>
              </w:rPr>
              <w:t>YMDDIHEURIADAU:</w:t>
            </w:r>
          </w:p>
        </w:tc>
        <w:tc>
          <w:tcPr>
            <w:tcW w:w="3095" w:type="dxa"/>
          </w:tcPr>
          <w:p w14:paraId="477F781E" w14:textId="5E7CEE79" w:rsidR="002126D2" w:rsidRPr="00217A4B" w:rsidRDefault="00551FFF" w:rsidP="00BF4F2E">
            <w:pPr>
              <w:pStyle w:val="Body"/>
              <w:outlineLvl w:val="1"/>
              <w:rPr>
                <w:rFonts w:asciiTheme="minorHAnsi" w:hAnsiTheme="minorHAnsi" w:cstheme="minorHAnsi"/>
                <w:sz w:val="22"/>
                <w:szCs w:val="22"/>
                <w:lang w:val="cy-GB"/>
              </w:rPr>
            </w:pPr>
            <w:r w:rsidRPr="00217A4B">
              <w:rPr>
                <w:rFonts w:asciiTheme="minorHAnsi" w:hAnsiTheme="minorHAnsi" w:cstheme="minorHAnsi"/>
                <w:sz w:val="22"/>
                <w:szCs w:val="22"/>
                <w:lang w:val="cy-GB"/>
              </w:rPr>
              <w:t>Dim</w:t>
            </w:r>
          </w:p>
        </w:tc>
        <w:tc>
          <w:tcPr>
            <w:tcW w:w="3095" w:type="dxa"/>
          </w:tcPr>
          <w:p w14:paraId="002FE1C2" w14:textId="5AF39689" w:rsidR="002126D2" w:rsidRPr="00217A4B" w:rsidRDefault="002126D2" w:rsidP="00067BB5">
            <w:pPr>
              <w:pStyle w:val="Body"/>
              <w:outlineLvl w:val="1"/>
              <w:rPr>
                <w:rFonts w:asciiTheme="minorHAnsi" w:hAnsiTheme="minorHAnsi" w:cstheme="minorHAnsi"/>
                <w:bCs/>
                <w:sz w:val="22"/>
                <w:szCs w:val="22"/>
                <w:lang w:val="cy-GB"/>
              </w:rPr>
            </w:pPr>
          </w:p>
        </w:tc>
      </w:tr>
    </w:tbl>
    <w:p w14:paraId="3E524C48" w14:textId="77777777" w:rsidR="00C70526" w:rsidRPr="00217A4B" w:rsidRDefault="00C70526" w:rsidP="008256F4">
      <w:pPr>
        <w:pStyle w:val="Body"/>
        <w:outlineLvl w:val="1"/>
        <w:rPr>
          <w:rStyle w:val="Level1asHeadingtext"/>
          <w:rFonts w:asciiTheme="minorHAnsi" w:hAnsiTheme="minorHAnsi" w:cstheme="minorHAnsi"/>
          <w:b w:val="0"/>
          <w:sz w:val="22"/>
          <w:szCs w:val="22"/>
          <w:lang w:val="cy-GB"/>
        </w:rPr>
      </w:pPr>
    </w:p>
    <w:p w14:paraId="0FC4A259" w14:textId="20A72990" w:rsidR="00C70526" w:rsidRPr="00217A4B" w:rsidRDefault="00551FFF" w:rsidP="00882FE4">
      <w:pPr>
        <w:pStyle w:val="Level1"/>
        <w:numPr>
          <w:ilvl w:val="0"/>
          <w:numId w:val="14"/>
        </w:numPr>
        <w:rPr>
          <w:rFonts w:asciiTheme="minorHAnsi" w:hAnsiTheme="minorHAnsi" w:cstheme="minorHAnsi"/>
          <w:b/>
          <w:bCs/>
          <w:sz w:val="22"/>
          <w:szCs w:val="22"/>
          <w:lang w:val="cy-GB"/>
        </w:rPr>
      </w:pPr>
      <w:r w:rsidRPr="00217A4B">
        <w:rPr>
          <w:rFonts w:asciiTheme="minorHAnsi" w:hAnsiTheme="minorHAnsi" w:cstheme="minorHAnsi"/>
          <w:b/>
          <w:bCs/>
          <w:sz w:val="22"/>
          <w:szCs w:val="22"/>
          <w:lang w:val="cy-GB"/>
        </w:rPr>
        <w:t>HYSBYSIAD A CHWORWM</w:t>
      </w:r>
    </w:p>
    <w:p w14:paraId="6AEB61C6" w14:textId="624F8080" w:rsidR="0087654D" w:rsidRPr="00217A4B" w:rsidRDefault="00551FFF" w:rsidP="001839C9">
      <w:pPr>
        <w:pStyle w:val="Body"/>
        <w:outlineLvl w:val="1"/>
        <w:rPr>
          <w:rFonts w:asciiTheme="minorHAnsi" w:hAnsiTheme="minorHAnsi" w:cstheme="minorHAnsi"/>
          <w:sz w:val="22"/>
          <w:szCs w:val="22"/>
          <w:highlight w:val="yellow"/>
          <w:lang w:val="cy-GB"/>
        </w:rPr>
      </w:pPr>
      <w:r w:rsidRPr="00217A4B">
        <w:rPr>
          <w:rFonts w:asciiTheme="minorHAnsi" w:hAnsiTheme="minorHAnsi" w:cstheme="minorHAnsi"/>
          <w:sz w:val="22"/>
          <w:szCs w:val="22"/>
          <w:lang w:val="cy-GB"/>
        </w:rPr>
        <w:t xml:space="preserve">Gan fod cworwm yn bresennol, </w:t>
      </w:r>
      <w:r w:rsidRPr="00217A4B">
        <w:rPr>
          <w:rFonts w:asciiTheme="minorHAnsi" w:hAnsiTheme="minorHAnsi" w:cstheme="minorHAnsi"/>
          <w:b/>
          <w:bCs/>
          <w:sz w:val="22"/>
          <w:szCs w:val="22"/>
          <w:lang w:val="cy-GB"/>
        </w:rPr>
        <w:t>PENDERFYNWYD</w:t>
      </w:r>
      <w:r w:rsidRPr="00217A4B">
        <w:rPr>
          <w:rFonts w:asciiTheme="minorHAnsi" w:hAnsiTheme="minorHAnsi" w:cstheme="minorHAnsi"/>
          <w:sz w:val="22"/>
          <w:szCs w:val="22"/>
          <w:lang w:val="cy-GB"/>
        </w:rPr>
        <w:t xml:space="preserve"> mai </w:t>
      </w:r>
      <w:proofErr w:type="spellStart"/>
      <w:r w:rsidRPr="00217A4B">
        <w:rPr>
          <w:rFonts w:asciiTheme="minorHAnsi" w:hAnsiTheme="minorHAnsi" w:cstheme="minorHAnsi"/>
          <w:sz w:val="22"/>
          <w:szCs w:val="22"/>
          <w:lang w:val="cy-GB"/>
        </w:rPr>
        <w:t>Piet</w:t>
      </w:r>
      <w:proofErr w:type="spellEnd"/>
      <w:r w:rsidRPr="00217A4B">
        <w:rPr>
          <w:rFonts w:asciiTheme="minorHAnsi" w:hAnsiTheme="minorHAnsi" w:cstheme="minorHAnsi"/>
          <w:sz w:val="22"/>
          <w:szCs w:val="22"/>
          <w:lang w:val="cy-GB"/>
        </w:rPr>
        <w:t xml:space="preserve"> Van </w:t>
      </w:r>
      <w:proofErr w:type="spellStart"/>
      <w:r w:rsidRPr="00217A4B">
        <w:rPr>
          <w:rFonts w:asciiTheme="minorHAnsi" w:hAnsiTheme="minorHAnsi" w:cstheme="minorHAnsi"/>
          <w:sz w:val="22"/>
          <w:szCs w:val="22"/>
          <w:lang w:val="cy-GB"/>
        </w:rPr>
        <w:t>Hove</w:t>
      </w:r>
      <w:proofErr w:type="spellEnd"/>
      <w:r w:rsidRPr="00217A4B">
        <w:rPr>
          <w:rFonts w:asciiTheme="minorHAnsi" w:hAnsiTheme="minorHAnsi" w:cstheme="minorHAnsi"/>
          <w:sz w:val="22"/>
          <w:szCs w:val="22"/>
          <w:lang w:val="cy-GB"/>
        </w:rPr>
        <w:t xml:space="preserve"> fyddai'n Cadeirio'r cyfarfod. Nid oedd unrhyw ymddiheuriadau.</w:t>
      </w:r>
    </w:p>
    <w:p w14:paraId="3F6664FC" w14:textId="3077FF26" w:rsidR="00C70526" w:rsidRPr="00217A4B" w:rsidRDefault="00551FFF" w:rsidP="004D164D">
      <w:pPr>
        <w:pStyle w:val="Level1"/>
        <w:keepNext/>
        <w:numPr>
          <w:ilvl w:val="1"/>
          <w:numId w:val="9"/>
        </w:numPr>
        <w:outlineLvl w:val="1"/>
        <w:rPr>
          <w:rFonts w:asciiTheme="minorHAnsi" w:hAnsiTheme="minorHAnsi" w:cstheme="minorHAnsi"/>
          <w:sz w:val="22"/>
          <w:szCs w:val="22"/>
          <w:lang w:val="cy-GB"/>
        </w:rPr>
      </w:pPr>
      <w:r w:rsidRPr="00217A4B">
        <w:rPr>
          <w:rFonts w:asciiTheme="minorHAnsi" w:hAnsiTheme="minorHAnsi" w:cstheme="minorHAnsi"/>
          <w:sz w:val="22"/>
          <w:szCs w:val="22"/>
          <w:lang w:val="cy-GB"/>
        </w:rPr>
        <w:t>Datganodd y Cadeirydd fod y cyfarfod ar agor, a chadarnhawyd bod hysbysiad o'r cyfarfod wedi'i roi i bob cyfarwyddwr.</w:t>
      </w:r>
    </w:p>
    <w:p w14:paraId="440A8643" w14:textId="34483ACA" w:rsidR="00C70526" w:rsidRPr="00217A4B" w:rsidRDefault="00551FFF" w:rsidP="00C70526">
      <w:pPr>
        <w:pStyle w:val="Level1"/>
        <w:keepNext/>
        <w:outlineLvl w:val="1"/>
        <w:rPr>
          <w:rFonts w:asciiTheme="minorHAnsi" w:hAnsiTheme="minorHAnsi" w:cstheme="minorHAnsi"/>
          <w:sz w:val="22"/>
          <w:szCs w:val="22"/>
          <w:lang w:val="cy-GB"/>
        </w:rPr>
      </w:pPr>
      <w:r w:rsidRPr="00217A4B">
        <w:rPr>
          <w:rFonts w:asciiTheme="minorHAnsi" w:hAnsiTheme="minorHAnsi" w:cstheme="minorHAnsi"/>
          <w:b/>
          <w:caps/>
          <w:sz w:val="22"/>
          <w:szCs w:val="22"/>
          <w:lang w:val="cy-GB"/>
        </w:rPr>
        <w:t>nod Y cyfarfod</w:t>
      </w:r>
    </w:p>
    <w:p w14:paraId="463BBE5E" w14:textId="145CF888" w:rsidR="00803531" w:rsidRPr="00217A4B" w:rsidRDefault="00551FFF" w:rsidP="00C70526">
      <w:pPr>
        <w:pStyle w:val="Level2"/>
        <w:rPr>
          <w:rFonts w:asciiTheme="minorHAnsi" w:hAnsiTheme="minorHAnsi" w:cstheme="minorHAnsi"/>
          <w:sz w:val="22"/>
          <w:szCs w:val="22"/>
          <w:lang w:val="cy-GB"/>
        </w:rPr>
      </w:pPr>
      <w:r w:rsidRPr="00217A4B">
        <w:rPr>
          <w:rFonts w:asciiTheme="minorHAnsi" w:hAnsiTheme="minorHAnsi" w:cstheme="minorHAnsi"/>
          <w:sz w:val="22"/>
          <w:szCs w:val="22"/>
          <w:lang w:val="cy-GB"/>
        </w:rPr>
        <w:t>Dywedodd y Cadeirydd mai pwrpas y cyfarfod oedd ystyried ac, os tybir yn addas, cymeradwyo:</w:t>
      </w:r>
    </w:p>
    <w:p w14:paraId="61ACEA85" w14:textId="216A82C8" w:rsidR="00CE7214" w:rsidRPr="00217A4B" w:rsidRDefault="00551FFF" w:rsidP="00C27674">
      <w:pPr>
        <w:pStyle w:val="Level3"/>
        <w:rPr>
          <w:rStyle w:val="normaltextrun"/>
          <w:rFonts w:asciiTheme="minorHAnsi" w:hAnsiTheme="minorHAnsi" w:cstheme="minorHAnsi"/>
          <w:b/>
          <w:bCs/>
          <w:color w:val="000000"/>
          <w:sz w:val="22"/>
          <w:szCs w:val="22"/>
          <w:shd w:val="clear" w:color="auto" w:fill="FFFFFF"/>
          <w:lang w:val="cy-GB"/>
        </w:rPr>
      </w:pPr>
      <w:r w:rsidRPr="00217A4B">
        <w:rPr>
          <w:rStyle w:val="normaltextrun"/>
          <w:rFonts w:ascii="Calibri" w:hAnsi="Calibri" w:cs="Calibri"/>
          <w:b/>
          <w:bCs/>
          <w:color w:val="000000"/>
          <w:sz w:val="22"/>
          <w:szCs w:val="22"/>
          <w:bdr w:val="none" w:sz="0" w:space="0" w:color="auto" w:frame="1"/>
          <w:lang w:val="cy-GB"/>
        </w:rPr>
        <w:t>Cofnodion y cyfarfod diwethaf ar 17 Mehefin 2024;</w:t>
      </w:r>
    </w:p>
    <w:p w14:paraId="6C9176BE" w14:textId="6E6112E3" w:rsidR="009F17D8" w:rsidRPr="00217A4B" w:rsidRDefault="00551FFF" w:rsidP="52D70F94">
      <w:pPr>
        <w:pStyle w:val="Level3"/>
        <w:rPr>
          <w:rStyle w:val="normaltextrun"/>
          <w:rFonts w:asciiTheme="minorHAnsi" w:eastAsia="Verdana" w:hAnsiTheme="minorHAnsi" w:cstheme="minorBidi"/>
          <w:b/>
          <w:bCs/>
          <w:sz w:val="22"/>
          <w:szCs w:val="22"/>
          <w:lang w:val="cy-GB"/>
        </w:rPr>
      </w:pPr>
      <w:r w:rsidRPr="00217A4B">
        <w:rPr>
          <w:rStyle w:val="normaltextrun"/>
          <w:rFonts w:ascii="Calibri" w:hAnsi="Calibri" w:cs="Calibri"/>
          <w:b/>
          <w:bCs/>
          <w:color w:val="000000"/>
          <w:sz w:val="22"/>
          <w:szCs w:val="22"/>
          <w:shd w:val="clear" w:color="auto" w:fill="FFFFFF"/>
          <w:lang w:val="cy-GB"/>
        </w:rPr>
        <w:t xml:space="preserve">Cofrestr Risgiau a Pholisi Rheoli Risg wedi'i ddiweddaru; </w:t>
      </w:r>
    </w:p>
    <w:p w14:paraId="2DC1DB45" w14:textId="0C2F6BE8" w:rsidR="00DC7B9B" w:rsidRPr="00217A4B" w:rsidRDefault="00551FFF" w:rsidP="00DC7B9B">
      <w:pPr>
        <w:pStyle w:val="Level3"/>
        <w:rPr>
          <w:rStyle w:val="normaltextrun"/>
          <w:rFonts w:asciiTheme="minorHAnsi" w:hAnsiTheme="minorHAnsi" w:cstheme="minorBidi"/>
          <w:b/>
          <w:bCs/>
          <w:color w:val="000000"/>
          <w:sz w:val="22"/>
          <w:szCs w:val="22"/>
          <w:shd w:val="clear" w:color="auto" w:fill="FFFFFF"/>
          <w:lang w:val="cy-GB"/>
        </w:rPr>
      </w:pPr>
      <w:r w:rsidRPr="00217A4B">
        <w:rPr>
          <w:rStyle w:val="normaltextrun"/>
          <w:rFonts w:ascii="Calibri" w:hAnsi="Calibri" w:cs="Calibri"/>
          <w:b/>
          <w:bCs/>
          <w:color w:val="000000"/>
          <w:sz w:val="22"/>
          <w:szCs w:val="22"/>
          <w:shd w:val="clear" w:color="auto" w:fill="FFFFFF"/>
          <w:lang w:val="cy-GB"/>
        </w:rPr>
        <w:t>Adolygiad Manwl: Derbynyddion Grantiau Risg Uchel Iawn a Risg Uchel ;</w:t>
      </w:r>
    </w:p>
    <w:p w14:paraId="116BACCE" w14:textId="04DC5A87" w:rsidR="009E34A6" w:rsidRPr="00217A4B" w:rsidRDefault="00551FFF" w:rsidP="52D70F94">
      <w:pPr>
        <w:pStyle w:val="Level3"/>
        <w:rPr>
          <w:rStyle w:val="normaltextrun"/>
          <w:rFonts w:ascii="Calibri" w:hAnsi="Calibri" w:cs="Calibri"/>
          <w:b/>
          <w:bCs/>
          <w:color w:val="000000"/>
          <w:sz w:val="22"/>
          <w:szCs w:val="22"/>
          <w:shd w:val="clear" w:color="auto" w:fill="FFFFFF"/>
          <w:lang w:val="cy-GB"/>
        </w:rPr>
      </w:pPr>
      <w:r w:rsidRPr="00217A4B">
        <w:rPr>
          <w:rStyle w:val="normaltextrun"/>
          <w:rFonts w:ascii="Calibri" w:hAnsi="Calibri" w:cs="Calibri"/>
          <w:b/>
          <w:bCs/>
          <w:color w:val="000000"/>
          <w:sz w:val="22"/>
          <w:szCs w:val="22"/>
          <w:bdr w:val="none" w:sz="0" w:space="0" w:color="auto" w:frame="1"/>
          <w:lang w:val="cy-GB"/>
        </w:rPr>
        <w:t>Gwybodaeth ar Berfformiad Prosiect</w:t>
      </w:r>
      <w:r w:rsidR="47C5C4DB" w:rsidRPr="00217A4B">
        <w:rPr>
          <w:rStyle w:val="normaltextrun"/>
          <w:rFonts w:ascii="Calibri" w:hAnsi="Calibri" w:cs="Calibri"/>
          <w:b/>
          <w:bCs/>
          <w:color w:val="000000" w:themeColor="text1"/>
          <w:sz w:val="22"/>
          <w:szCs w:val="22"/>
          <w:lang w:val="cy-GB"/>
        </w:rPr>
        <w:t>;</w:t>
      </w:r>
      <w:r w:rsidRPr="00217A4B">
        <w:rPr>
          <w:rStyle w:val="normaltextrun"/>
          <w:rFonts w:ascii="Calibri" w:hAnsi="Calibri" w:cs="Calibri"/>
          <w:b/>
          <w:bCs/>
          <w:color w:val="000000"/>
          <w:sz w:val="22"/>
          <w:szCs w:val="22"/>
          <w:bdr w:val="none" w:sz="0" w:space="0" w:color="auto" w:frame="1"/>
          <w:lang w:val="cy-GB"/>
        </w:rPr>
        <w:t xml:space="preserve"> </w:t>
      </w:r>
    </w:p>
    <w:p w14:paraId="440A8647" w14:textId="77777777" w:rsidR="00C70526" w:rsidRPr="00217A4B" w:rsidRDefault="00551FFF" w:rsidP="52D70F94">
      <w:pPr>
        <w:pStyle w:val="Level1"/>
        <w:keepNext/>
        <w:outlineLvl w:val="1"/>
        <w:rPr>
          <w:rFonts w:asciiTheme="minorHAnsi" w:hAnsiTheme="minorHAnsi" w:cstheme="minorBidi"/>
          <w:sz w:val="22"/>
          <w:szCs w:val="22"/>
          <w:lang w:val="cy-GB"/>
        </w:rPr>
      </w:pPr>
      <w:r w:rsidRPr="00217A4B">
        <w:rPr>
          <w:rFonts w:asciiTheme="minorHAnsi" w:hAnsiTheme="minorHAnsi" w:cstheme="minorBidi"/>
          <w:b/>
          <w:bCs/>
          <w:caps/>
          <w:sz w:val="22"/>
          <w:szCs w:val="22"/>
          <w:lang w:val="cy-GB"/>
        </w:rPr>
        <w:t>Buddiannau cyfarwyddwyr</w:t>
      </w:r>
    </w:p>
    <w:p w14:paraId="10BCEA90" w14:textId="77777777" w:rsidR="001D4E47" w:rsidRPr="00217A4B" w:rsidRDefault="00551FFF" w:rsidP="001D4E47">
      <w:pPr>
        <w:pStyle w:val="Level2"/>
        <w:keepNext/>
        <w:rPr>
          <w:rStyle w:val="Level2asHeadingtext"/>
          <w:rFonts w:asciiTheme="minorHAnsi" w:hAnsiTheme="minorHAnsi" w:cstheme="minorBidi"/>
          <w:sz w:val="22"/>
          <w:szCs w:val="22"/>
          <w:lang w:val="cy-GB"/>
        </w:rPr>
      </w:pPr>
      <w:r w:rsidRPr="00217A4B">
        <w:rPr>
          <w:rStyle w:val="Level2asHeadingtext"/>
          <w:rFonts w:asciiTheme="minorHAnsi" w:hAnsiTheme="minorHAnsi" w:cstheme="minorBidi"/>
          <w:sz w:val="22"/>
          <w:szCs w:val="22"/>
          <w:lang w:val="cy-GB"/>
        </w:rPr>
        <w:t xml:space="preserve">Datganiad o fuddiannau  </w:t>
      </w:r>
    </w:p>
    <w:p w14:paraId="6B755EA6" w14:textId="3A7F4B4A" w:rsidR="001D4E47" w:rsidRPr="00217A4B" w:rsidRDefault="00551FFF" w:rsidP="001D4E47">
      <w:pPr>
        <w:pStyle w:val="Level1"/>
        <w:keepNext/>
        <w:numPr>
          <w:ilvl w:val="0"/>
          <w:numId w:val="0"/>
        </w:numPr>
        <w:ind w:left="851"/>
        <w:outlineLvl w:val="1"/>
        <w:rPr>
          <w:rFonts w:asciiTheme="minorHAnsi" w:hAnsiTheme="minorHAnsi" w:cstheme="minorBidi"/>
          <w:sz w:val="22"/>
          <w:szCs w:val="22"/>
          <w:lang w:val="cy-GB"/>
        </w:rPr>
      </w:pPr>
      <w:r w:rsidRPr="00217A4B">
        <w:rPr>
          <w:rStyle w:val="normaltextrun"/>
          <w:rFonts w:asciiTheme="minorHAnsi" w:hAnsiTheme="minorHAnsi" w:cstheme="minorBidi"/>
          <w:color w:val="000000"/>
          <w:sz w:val="22"/>
          <w:szCs w:val="22"/>
          <w:shd w:val="clear" w:color="auto" w:fill="FFFFFF"/>
          <w:lang w:val="cy-GB"/>
        </w:rPr>
        <w:t xml:space="preserve">Cadarnhaodd yr holl Gyfarwyddwyr a oedd yn bresennol nad oedd ganddynt unrhyw fuddiannau i’w datgelu yn y Cynigion nac unrhyw faterion eraill i’w trafod yn y cyfarfod yn </w:t>
      </w:r>
      <w:r w:rsidRPr="00217A4B">
        <w:rPr>
          <w:rStyle w:val="normaltextrun"/>
          <w:rFonts w:asciiTheme="minorHAnsi" w:hAnsiTheme="minorHAnsi" w:cstheme="minorBidi"/>
          <w:color w:val="000000"/>
          <w:sz w:val="22"/>
          <w:szCs w:val="22"/>
          <w:shd w:val="clear" w:color="auto" w:fill="FFFFFF"/>
          <w:lang w:val="cy-GB"/>
        </w:rPr>
        <w:lastRenderedPageBreak/>
        <w:t>unol ag adrannau 177 neu 182 o Ddeddf Cwmnïau 2006 (“</w:t>
      </w:r>
      <w:r w:rsidRPr="00217A4B">
        <w:rPr>
          <w:rStyle w:val="normaltextrun"/>
          <w:rFonts w:asciiTheme="minorHAnsi" w:hAnsiTheme="minorHAnsi" w:cstheme="minorBidi"/>
          <w:b/>
          <w:bCs/>
          <w:color w:val="000000"/>
          <w:sz w:val="22"/>
          <w:szCs w:val="22"/>
          <w:shd w:val="clear" w:color="auto" w:fill="FFFFFF"/>
          <w:lang w:val="cy-GB"/>
        </w:rPr>
        <w:t>Deddf 2006</w:t>
      </w:r>
      <w:r w:rsidRPr="00217A4B">
        <w:rPr>
          <w:rStyle w:val="normaltextrun"/>
          <w:rFonts w:asciiTheme="minorHAnsi" w:hAnsiTheme="minorHAnsi" w:cstheme="minorBidi"/>
          <w:color w:val="000000"/>
          <w:sz w:val="22"/>
          <w:szCs w:val="22"/>
          <w:shd w:val="clear" w:color="auto" w:fill="FFFFFF"/>
          <w:lang w:val="cy-GB"/>
        </w:rPr>
        <w:t>”) ac erthyglau cymdeithasu'r Cwmni. </w:t>
      </w:r>
    </w:p>
    <w:p w14:paraId="47A70855" w14:textId="64EADED2" w:rsidR="35FDB060" w:rsidRPr="00217A4B" w:rsidRDefault="00551FFF" w:rsidP="001D4E47">
      <w:pPr>
        <w:pStyle w:val="Level1"/>
        <w:keepNext/>
        <w:outlineLvl w:val="1"/>
        <w:rPr>
          <w:rFonts w:asciiTheme="minorHAnsi" w:hAnsiTheme="minorHAnsi" w:cstheme="minorBidi"/>
          <w:sz w:val="22"/>
          <w:szCs w:val="22"/>
          <w:lang w:val="cy-GB"/>
        </w:rPr>
      </w:pPr>
      <w:r w:rsidRPr="00217A4B">
        <w:rPr>
          <w:rFonts w:asciiTheme="minorHAnsi" w:hAnsiTheme="minorHAnsi" w:cstheme="minorBidi"/>
          <w:sz w:val="22"/>
          <w:szCs w:val="22"/>
          <w:lang w:val="cy-GB"/>
        </w:rPr>
        <w:t>Cofnodion cyfarfod y Pwyllgor Archwilio, Risg a Sicrwydd Ddydd Llun 30 Medi 2024.</w:t>
      </w:r>
    </w:p>
    <w:tbl>
      <w:tblPr>
        <w:tblStyle w:val="TableGrid"/>
        <w:tblW w:w="10207" w:type="dxa"/>
        <w:tblInd w:w="-861" w:type="dxa"/>
        <w:tblLayout w:type="fixed"/>
        <w:tblLook w:val="04A0" w:firstRow="1" w:lastRow="0" w:firstColumn="1" w:lastColumn="0" w:noHBand="0" w:noVBand="1"/>
      </w:tblPr>
      <w:tblGrid>
        <w:gridCol w:w="851"/>
        <w:gridCol w:w="9356"/>
      </w:tblGrid>
      <w:tr w:rsidR="000A13D1" w:rsidRPr="00217A4B" w14:paraId="63059172" w14:textId="77777777" w:rsidTr="00430F5C">
        <w:trPr>
          <w:trHeight w:val="300"/>
        </w:trPr>
        <w:tc>
          <w:tcPr>
            <w:tcW w:w="851" w:type="dxa"/>
            <w:tcBorders>
              <w:top w:val="single" w:sz="8" w:space="0" w:color="auto"/>
              <w:left w:val="single" w:sz="8" w:space="0" w:color="auto"/>
              <w:bottom w:val="single" w:sz="8" w:space="0" w:color="auto"/>
              <w:right w:val="single" w:sz="8" w:space="0" w:color="auto"/>
            </w:tcBorders>
          </w:tcPr>
          <w:p w14:paraId="0633EB74" w14:textId="07524A44" w:rsidR="00430F5C" w:rsidRPr="00217A4B" w:rsidRDefault="00551FFF" w:rsidP="00C44581">
            <w:pPr>
              <w:jc w:val="left"/>
              <w:rPr>
                <w:rFonts w:asciiTheme="minorHAnsi" w:hAnsiTheme="minorHAnsi" w:cstheme="minorBidi"/>
                <w:b/>
                <w:bCs/>
                <w:sz w:val="22"/>
                <w:szCs w:val="22"/>
                <w:lang w:val="cy-GB"/>
              </w:rPr>
            </w:pPr>
            <w:r w:rsidRPr="00217A4B">
              <w:rPr>
                <w:rFonts w:asciiTheme="minorHAnsi" w:eastAsia="Calibri" w:hAnsiTheme="minorHAnsi" w:cstheme="minorBidi"/>
                <w:b/>
                <w:bCs/>
                <w:sz w:val="22"/>
                <w:szCs w:val="22"/>
                <w:lang w:val="cy-GB"/>
              </w:rPr>
              <w:t>Eitem ar yr agenda</w:t>
            </w:r>
          </w:p>
        </w:tc>
        <w:tc>
          <w:tcPr>
            <w:tcW w:w="9356" w:type="dxa"/>
            <w:tcBorders>
              <w:top w:val="single" w:sz="8" w:space="0" w:color="auto"/>
              <w:left w:val="single" w:sz="8" w:space="0" w:color="auto"/>
              <w:bottom w:val="single" w:sz="8" w:space="0" w:color="auto"/>
              <w:right w:val="single" w:sz="8" w:space="0" w:color="auto"/>
            </w:tcBorders>
          </w:tcPr>
          <w:p w14:paraId="6879177C" w14:textId="53B6F745" w:rsidR="00430F5C" w:rsidRPr="00217A4B" w:rsidRDefault="00551FFF" w:rsidP="52D70F94">
            <w:pPr>
              <w:rPr>
                <w:rFonts w:asciiTheme="minorHAnsi" w:hAnsiTheme="minorHAnsi" w:cstheme="minorBidi"/>
                <w:b/>
                <w:bCs/>
                <w:sz w:val="22"/>
                <w:szCs w:val="22"/>
                <w:lang w:val="cy-GB"/>
              </w:rPr>
            </w:pPr>
            <w:r w:rsidRPr="00217A4B">
              <w:rPr>
                <w:rFonts w:asciiTheme="minorHAnsi" w:eastAsia="Calibri" w:hAnsiTheme="minorHAnsi" w:cstheme="minorBidi"/>
                <w:b/>
                <w:bCs/>
                <w:sz w:val="22"/>
                <w:szCs w:val="22"/>
                <w:lang w:val="cy-GB"/>
              </w:rPr>
              <w:t>Pwnc</w:t>
            </w:r>
          </w:p>
        </w:tc>
      </w:tr>
      <w:tr w:rsidR="000A13D1" w:rsidRPr="00217A4B" w14:paraId="1ED344C1" w14:textId="77777777" w:rsidTr="00430F5C">
        <w:trPr>
          <w:trHeight w:val="300"/>
        </w:trPr>
        <w:tc>
          <w:tcPr>
            <w:tcW w:w="851" w:type="dxa"/>
            <w:tcBorders>
              <w:top w:val="single" w:sz="8" w:space="0" w:color="auto"/>
              <w:left w:val="single" w:sz="8" w:space="0" w:color="auto"/>
              <w:bottom w:val="single" w:sz="8" w:space="0" w:color="auto"/>
              <w:right w:val="single" w:sz="8" w:space="0" w:color="auto"/>
            </w:tcBorders>
          </w:tcPr>
          <w:p w14:paraId="0E58895D" w14:textId="558A85E7" w:rsidR="00430F5C" w:rsidRPr="00217A4B" w:rsidRDefault="00551FFF" w:rsidP="52D70F94">
            <w:pPr>
              <w:jc w:val="right"/>
              <w:rPr>
                <w:rFonts w:asciiTheme="minorHAnsi" w:eastAsia="Calibri" w:hAnsiTheme="minorHAnsi" w:cstheme="minorBidi"/>
                <w:sz w:val="22"/>
                <w:szCs w:val="22"/>
                <w:lang w:val="cy-GB"/>
              </w:rPr>
            </w:pPr>
            <w:r w:rsidRPr="00217A4B">
              <w:rPr>
                <w:rFonts w:asciiTheme="minorHAnsi" w:eastAsia="Calibri" w:hAnsiTheme="minorHAnsi" w:cstheme="minorBidi"/>
                <w:sz w:val="22"/>
                <w:szCs w:val="22"/>
                <w:lang w:val="cy-GB"/>
              </w:rPr>
              <w:t>0</w:t>
            </w:r>
          </w:p>
          <w:p w14:paraId="082EF729" w14:textId="77777777" w:rsidR="00430F5C" w:rsidRPr="00217A4B" w:rsidRDefault="00430F5C" w:rsidP="00043DA7">
            <w:pPr>
              <w:jc w:val="right"/>
              <w:rPr>
                <w:rFonts w:asciiTheme="minorHAnsi" w:hAnsiTheme="minorHAnsi" w:cstheme="minorHAnsi"/>
                <w:sz w:val="22"/>
                <w:szCs w:val="22"/>
                <w:lang w:val="cy-GB"/>
              </w:rPr>
            </w:pPr>
          </w:p>
          <w:p w14:paraId="1EE22008" w14:textId="77777777" w:rsidR="00430F5C" w:rsidRPr="00217A4B" w:rsidRDefault="00430F5C" w:rsidP="52D70F94">
            <w:pPr>
              <w:jc w:val="right"/>
              <w:rPr>
                <w:rFonts w:asciiTheme="minorHAnsi" w:hAnsiTheme="minorHAnsi" w:cstheme="minorBidi"/>
                <w:sz w:val="22"/>
                <w:szCs w:val="22"/>
                <w:lang w:val="cy-GB"/>
              </w:rPr>
            </w:pPr>
          </w:p>
          <w:p w14:paraId="485620CD" w14:textId="683A9E41" w:rsidR="00430F5C" w:rsidRPr="00217A4B" w:rsidRDefault="00430F5C" w:rsidP="52D70F94">
            <w:pPr>
              <w:jc w:val="right"/>
              <w:rPr>
                <w:rFonts w:asciiTheme="minorHAnsi" w:hAnsiTheme="minorHAnsi" w:cstheme="minorBidi"/>
                <w:sz w:val="22"/>
                <w:szCs w:val="22"/>
                <w:lang w:val="cy-GB"/>
              </w:rPr>
            </w:pPr>
          </w:p>
        </w:tc>
        <w:tc>
          <w:tcPr>
            <w:tcW w:w="9356" w:type="dxa"/>
            <w:tcBorders>
              <w:top w:val="single" w:sz="8" w:space="0" w:color="auto"/>
              <w:left w:val="single" w:sz="8" w:space="0" w:color="auto"/>
              <w:bottom w:val="single" w:sz="8" w:space="0" w:color="auto"/>
              <w:right w:val="single" w:sz="8" w:space="0" w:color="auto"/>
            </w:tcBorders>
          </w:tcPr>
          <w:p w14:paraId="31600571" w14:textId="16D7A912" w:rsidR="00430F5C" w:rsidRPr="00217A4B" w:rsidRDefault="00551FFF">
            <w:pPr>
              <w:rPr>
                <w:rStyle w:val="eop"/>
                <w:rFonts w:asciiTheme="minorHAnsi" w:hAnsiTheme="minorHAnsi" w:cstheme="minorHAnsi"/>
                <w:color w:val="000000"/>
                <w:sz w:val="22"/>
                <w:szCs w:val="22"/>
                <w:shd w:val="clear" w:color="auto" w:fill="FFFFFF"/>
                <w:lang w:val="cy-GB"/>
              </w:rPr>
            </w:pPr>
            <w:r w:rsidRPr="00217A4B">
              <w:rPr>
                <w:rStyle w:val="normaltextrun"/>
                <w:rFonts w:asciiTheme="minorHAnsi" w:hAnsiTheme="minorHAnsi" w:cstheme="minorHAnsi"/>
                <w:b/>
                <w:bCs/>
                <w:color w:val="000000"/>
                <w:sz w:val="22"/>
                <w:szCs w:val="22"/>
                <w:shd w:val="clear" w:color="auto" w:fill="FFFFFF"/>
                <w:lang w:val="cy-GB"/>
              </w:rPr>
              <w:t xml:space="preserve">Croeso a Chyflwyniadau </w:t>
            </w:r>
            <w:r w:rsidRPr="00217A4B">
              <w:rPr>
                <w:rStyle w:val="normaltextrun"/>
                <w:rFonts w:asciiTheme="minorHAnsi" w:hAnsiTheme="minorHAnsi" w:cstheme="minorHAnsi"/>
                <w:color w:val="000000"/>
                <w:sz w:val="22"/>
                <w:szCs w:val="22"/>
                <w:shd w:val="clear" w:color="auto" w:fill="FFFFFF"/>
                <w:lang w:val="cy-GB"/>
              </w:rPr>
              <w:t>(PVH)</w:t>
            </w:r>
          </w:p>
          <w:p w14:paraId="5E0F78D0" w14:textId="77777777" w:rsidR="00430F5C" w:rsidRPr="00217A4B" w:rsidRDefault="00430F5C">
            <w:pPr>
              <w:rPr>
                <w:rStyle w:val="eop"/>
                <w:rFonts w:asciiTheme="minorHAnsi" w:hAnsiTheme="minorHAnsi" w:cstheme="minorHAnsi"/>
                <w:color w:val="000000"/>
                <w:sz w:val="22"/>
                <w:szCs w:val="22"/>
                <w:shd w:val="clear" w:color="auto" w:fill="FFFFFF"/>
                <w:lang w:val="cy-GB"/>
              </w:rPr>
            </w:pPr>
          </w:p>
          <w:p w14:paraId="2B328595" w14:textId="77777777" w:rsidR="00430F5C" w:rsidRPr="00217A4B" w:rsidRDefault="00551FFF">
            <w:pPr>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t xml:space="preserve">Croesawodd PVH bawb i'r cyfarfod. Nid oedd unrhyw ymddiheuriadau. </w:t>
            </w:r>
          </w:p>
          <w:p w14:paraId="52544F43" w14:textId="5FE1F7D7" w:rsidR="00430F5C" w:rsidRPr="00217A4B" w:rsidRDefault="00430F5C">
            <w:pPr>
              <w:rPr>
                <w:rFonts w:asciiTheme="minorHAnsi" w:eastAsia="Calibri" w:hAnsiTheme="minorHAnsi" w:cstheme="minorHAnsi"/>
                <w:sz w:val="22"/>
                <w:szCs w:val="22"/>
                <w:lang w:val="cy-GB"/>
              </w:rPr>
            </w:pPr>
          </w:p>
        </w:tc>
      </w:tr>
      <w:tr w:rsidR="000A13D1" w:rsidRPr="00217A4B" w14:paraId="362AAA98" w14:textId="77777777" w:rsidTr="00430F5C">
        <w:trPr>
          <w:trHeight w:val="300"/>
        </w:trPr>
        <w:tc>
          <w:tcPr>
            <w:tcW w:w="851" w:type="dxa"/>
            <w:tcBorders>
              <w:top w:val="single" w:sz="8" w:space="0" w:color="auto"/>
              <w:left w:val="single" w:sz="8" w:space="0" w:color="auto"/>
              <w:bottom w:val="single" w:sz="8" w:space="0" w:color="auto"/>
              <w:right w:val="single" w:sz="8" w:space="0" w:color="auto"/>
            </w:tcBorders>
          </w:tcPr>
          <w:p w14:paraId="52FC6E6A" w14:textId="0E5149E8" w:rsidR="00430F5C" w:rsidRPr="00217A4B" w:rsidRDefault="00551FFF" w:rsidP="005F08BF">
            <w:pPr>
              <w:jc w:val="right"/>
              <w:rPr>
                <w:rFonts w:asciiTheme="minorHAnsi" w:eastAsia="Calibri" w:hAnsiTheme="minorHAnsi" w:cstheme="minorBidi"/>
                <w:sz w:val="22"/>
                <w:szCs w:val="22"/>
                <w:lang w:val="cy-GB"/>
              </w:rPr>
            </w:pPr>
            <w:r w:rsidRPr="00217A4B">
              <w:rPr>
                <w:rFonts w:asciiTheme="minorHAnsi" w:eastAsia="Calibri" w:hAnsiTheme="minorHAnsi" w:cstheme="minorBidi"/>
                <w:sz w:val="22"/>
                <w:szCs w:val="22"/>
                <w:lang w:val="cy-GB"/>
              </w:rPr>
              <w:t>1.</w:t>
            </w:r>
          </w:p>
          <w:p w14:paraId="4FDAD201" w14:textId="77777777" w:rsidR="00430F5C" w:rsidRPr="00217A4B" w:rsidRDefault="00430F5C" w:rsidP="005F08BF">
            <w:pPr>
              <w:jc w:val="right"/>
              <w:rPr>
                <w:rFonts w:asciiTheme="minorHAnsi" w:eastAsia="Calibri" w:hAnsiTheme="minorHAnsi" w:cstheme="minorHAnsi"/>
                <w:sz w:val="22"/>
                <w:szCs w:val="22"/>
                <w:lang w:val="cy-GB"/>
              </w:rPr>
            </w:pPr>
          </w:p>
          <w:p w14:paraId="49D8F4F0" w14:textId="5DB18018" w:rsidR="00430F5C" w:rsidRPr="00217A4B" w:rsidRDefault="00551FFF" w:rsidP="005F08BF">
            <w:pPr>
              <w:jc w:val="right"/>
              <w:rPr>
                <w:rFonts w:asciiTheme="minorHAnsi" w:eastAsia="Calibri" w:hAnsiTheme="minorHAnsi" w:cstheme="minorBidi"/>
                <w:sz w:val="22"/>
                <w:szCs w:val="22"/>
                <w:lang w:val="cy-GB"/>
              </w:rPr>
            </w:pPr>
            <w:r w:rsidRPr="00217A4B">
              <w:rPr>
                <w:rFonts w:asciiTheme="minorHAnsi" w:eastAsia="Calibri" w:hAnsiTheme="minorHAnsi" w:cstheme="minorBidi"/>
                <w:sz w:val="22"/>
                <w:szCs w:val="22"/>
                <w:lang w:val="cy-GB"/>
              </w:rPr>
              <w:t>1.1</w:t>
            </w:r>
          </w:p>
          <w:p w14:paraId="40066A86" w14:textId="77777777" w:rsidR="00430F5C" w:rsidRPr="00217A4B" w:rsidRDefault="00430F5C" w:rsidP="005F08BF">
            <w:pPr>
              <w:jc w:val="right"/>
              <w:rPr>
                <w:rFonts w:asciiTheme="minorHAnsi" w:eastAsia="Calibri" w:hAnsiTheme="minorHAnsi" w:cstheme="minorHAnsi"/>
                <w:sz w:val="22"/>
                <w:szCs w:val="22"/>
                <w:lang w:val="cy-GB"/>
              </w:rPr>
            </w:pPr>
          </w:p>
          <w:p w14:paraId="6F2CA1B4" w14:textId="77777777" w:rsidR="00430F5C" w:rsidRPr="00217A4B" w:rsidRDefault="00430F5C" w:rsidP="005F08BF">
            <w:pPr>
              <w:jc w:val="right"/>
              <w:rPr>
                <w:rFonts w:asciiTheme="minorHAnsi" w:eastAsia="Calibri" w:hAnsiTheme="minorHAnsi" w:cstheme="minorHAnsi"/>
                <w:sz w:val="22"/>
                <w:szCs w:val="22"/>
                <w:lang w:val="cy-GB"/>
              </w:rPr>
            </w:pPr>
          </w:p>
          <w:p w14:paraId="41D46A6B" w14:textId="3426CD39" w:rsidR="00430F5C" w:rsidRPr="00217A4B" w:rsidRDefault="00551FFF" w:rsidP="005F08BF">
            <w:pPr>
              <w:jc w:val="right"/>
              <w:rPr>
                <w:rFonts w:asciiTheme="minorHAnsi" w:eastAsia="Calibri" w:hAnsiTheme="minorHAnsi" w:cstheme="minorBidi"/>
                <w:sz w:val="22"/>
                <w:szCs w:val="22"/>
                <w:lang w:val="cy-GB"/>
              </w:rPr>
            </w:pPr>
            <w:r w:rsidRPr="00217A4B">
              <w:rPr>
                <w:rFonts w:asciiTheme="minorHAnsi" w:eastAsia="Calibri" w:hAnsiTheme="minorHAnsi" w:cstheme="minorBidi"/>
                <w:sz w:val="22"/>
                <w:szCs w:val="22"/>
                <w:lang w:val="cy-GB"/>
              </w:rPr>
              <w:t>1.2</w:t>
            </w:r>
          </w:p>
          <w:p w14:paraId="6D50A91C" w14:textId="414D359C" w:rsidR="00430F5C" w:rsidRPr="00217A4B" w:rsidRDefault="00551FFF" w:rsidP="005F08BF">
            <w:pPr>
              <w:jc w:val="right"/>
              <w:rPr>
                <w:rFonts w:asciiTheme="minorHAnsi" w:eastAsia="Calibri" w:hAnsiTheme="minorHAnsi" w:cstheme="minorBidi"/>
                <w:sz w:val="22"/>
                <w:szCs w:val="22"/>
                <w:lang w:val="cy-GB"/>
              </w:rPr>
            </w:pPr>
            <w:r w:rsidRPr="00217A4B">
              <w:rPr>
                <w:rFonts w:asciiTheme="minorHAnsi" w:eastAsia="Calibri" w:hAnsiTheme="minorHAnsi" w:cstheme="minorBidi"/>
                <w:sz w:val="22"/>
                <w:szCs w:val="22"/>
                <w:lang w:val="cy-GB"/>
              </w:rPr>
              <w:br/>
            </w:r>
          </w:p>
          <w:p w14:paraId="5C60419A" w14:textId="77777777" w:rsidR="00430F5C" w:rsidRPr="00217A4B" w:rsidRDefault="00430F5C" w:rsidP="005F08BF">
            <w:pPr>
              <w:jc w:val="right"/>
              <w:rPr>
                <w:rFonts w:asciiTheme="minorHAnsi" w:eastAsia="Calibri" w:hAnsiTheme="minorHAnsi" w:cstheme="minorBidi"/>
                <w:sz w:val="22"/>
                <w:szCs w:val="22"/>
                <w:lang w:val="cy-GB"/>
              </w:rPr>
            </w:pPr>
          </w:p>
          <w:p w14:paraId="62281252" w14:textId="3052A336" w:rsidR="00430F5C" w:rsidRPr="00217A4B" w:rsidRDefault="00551FFF" w:rsidP="00C247A3">
            <w:pPr>
              <w:jc w:val="right"/>
              <w:rPr>
                <w:rFonts w:asciiTheme="minorHAnsi" w:eastAsia="Calibri" w:hAnsiTheme="minorHAnsi" w:cstheme="minorBidi"/>
                <w:sz w:val="22"/>
                <w:szCs w:val="22"/>
                <w:lang w:val="cy-GB"/>
              </w:rPr>
            </w:pPr>
            <w:r w:rsidRPr="00217A4B">
              <w:rPr>
                <w:rFonts w:asciiTheme="minorHAnsi" w:eastAsia="Calibri" w:hAnsiTheme="minorHAnsi" w:cstheme="minorBidi"/>
                <w:sz w:val="22"/>
                <w:szCs w:val="22"/>
                <w:lang w:val="cy-GB"/>
              </w:rPr>
              <w:t>1.2a</w:t>
            </w:r>
            <w:r w:rsidRPr="00217A4B">
              <w:rPr>
                <w:rFonts w:asciiTheme="minorHAnsi" w:eastAsia="Calibri" w:hAnsiTheme="minorHAnsi" w:cstheme="minorBidi"/>
                <w:sz w:val="22"/>
                <w:szCs w:val="22"/>
                <w:lang w:val="cy-GB"/>
              </w:rPr>
              <w:br/>
            </w:r>
            <w:r w:rsidRPr="00217A4B">
              <w:rPr>
                <w:rFonts w:asciiTheme="minorHAnsi" w:eastAsia="Calibri" w:hAnsiTheme="minorHAnsi" w:cstheme="minorBidi"/>
                <w:sz w:val="22"/>
                <w:szCs w:val="22"/>
                <w:lang w:val="cy-GB"/>
              </w:rPr>
              <w:br/>
            </w:r>
            <w:r w:rsidRPr="00217A4B">
              <w:rPr>
                <w:rFonts w:asciiTheme="minorHAnsi" w:eastAsia="Calibri" w:hAnsiTheme="minorHAnsi" w:cstheme="minorBidi"/>
                <w:sz w:val="22"/>
                <w:szCs w:val="22"/>
                <w:lang w:val="cy-GB"/>
              </w:rPr>
              <w:br/>
            </w:r>
          </w:p>
          <w:p w14:paraId="70328B53" w14:textId="6D867CB9" w:rsidR="00430F5C" w:rsidRPr="00217A4B" w:rsidRDefault="00430F5C" w:rsidP="005F08BF">
            <w:pPr>
              <w:jc w:val="right"/>
              <w:rPr>
                <w:rFonts w:asciiTheme="minorHAnsi" w:hAnsiTheme="minorHAnsi" w:cstheme="minorHAnsi"/>
                <w:sz w:val="22"/>
                <w:szCs w:val="22"/>
                <w:lang w:val="cy-GB"/>
              </w:rPr>
            </w:pPr>
          </w:p>
        </w:tc>
        <w:tc>
          <w:tcPr>
            <w:tcW w:w="9356" w:type="dxa"/>
            <w:tcBorders>
              <w:top w:val="single" w:sz="8" w:space="0" w:color="auto"/>
              <w:left w:val="single" w:sz="8" w:space="0" w:color="auto"/>
              <w:bottom w:val="single" w:sz="8" w:space="0" w:color="auto"/>
              <w:right w:val="single" w:sz="8" w:space="0" w:color="auto"/>
            </w:tcBorders>
          </w:tcPr>
          <w:p w14:paraId="0F5F4AF1" w14:textId="157CCC00" w:rsidR="00430F5C" w:rsidRPr="00217A4B" w:rsidRDefault="00551FFF">
            <w:pPr>
              <w:rPr>
                <w:rStyle w:val="eop"/>
                <w:rFonts w:asciiTheme="minorHAnsi" w:hAnsiTheme="minorHAnsi" w:cstheme="minorHAnsi"/>
                <w:color w:val="000000"/>
                <w:sz w:val="22"/>
                <w:szCs w:val="22"/>
                <w:shd w:val="clear" w:color="auto" w:fill="FFFFFF"/>
                <w:lang w:val="cy-GB"/>
              </w:rPr>
            </w:pPr>
            <w:r w:rsidRPr="00217A4B">
              <w:rPr>
                <w:rStyle w:val="normaltextrun"/>
                <w:rFonts w:ascii="Calibri" w:hAnsi="Calibri" w:cs="Calibri"/>
                <w:b/>
                <w:bCs/>
                <w:color w:val="000000"/>
                <w:sz w:val="22"/>
                <w:szCs w:val="22"/>
                <w:bdr w:val="none" w:sz="0" w:space="0" w:color="auto" w:frame="1"/>
                <w:lang w:val="cy-GB"/>
              </w:rPr>
              <w:t xml:space="preserve">Adolygu cofnodion y cyfarfod ar 17 Mehefin 2024 a'r cofnod gweithredoedd </w:t>
            </w:r>
            <w:r w:rsidRPr="00217A4B">
              <w:rPr>
                <w:rStyle w:val="normaltextrun"/>
                <w:rFonts w:asciiTheme="minorHAnsi" w:hAnsiTheme="minorHAnsi" w:cstheme="minorHAnsi"/>
                <w:color w:val="000000"/>
                <w:sz w:val="22"/>
                <w:szCs w:val="22"/>
                <w:shd w:val="clear" w:color="auto" w:fill="FFFFFF"/>
                <w:lang w:val="cy-GB"/>
              </w:rPr>
              <w:t>(PVH)</w:t>
            </w:r>
          </w:p>
          <w:p w14:paraId="5EA449CC" w14:textId="77777777" w:rsidR="00430F5C" w:rsidRPr="00217A4B" w:rsidRDefault="00430F5C">
            <w:pPr>
              <w:rPr>
                <w:rStyle w:val="eop"/>
                <w:rFonts w:asciiTheme="minorHAnsi" w:hAnsiTheme="minorHAnsi" w:cstheme="minorHAnsi"/>
                <w:color w:val="000000"/>
                <w:sz w:val="22"/>
                <w:szCs w:val="22"/>
                <w:shd w:val="clear" w:color="auto" w:fill="FFFFFF"/>
                <w:lang w:val="cy-GB"/>
              </w:rPr>
            </w:pPr>
          </w:p>
          <w:p w14:paraId="38D83D86" w14:textId="1A156F78" w:rsidR="00430F5C" w:rsidRPr="00217A4B" w:rsidRDefault="00551FFF" w:rsidP="52D70F94">
            <w:pPr>
              <w:rPr>
                <w:rFonts w:asciiTheme="minorHAnsi" w:hAnsiTheme="minorHAnsi" w:cstheme="minorBidi"/>
                <w:sz w:val="22"/>
                <w:szCs w:val="22"/>
                <w:lang w:val="cy-GB"/>
              </w:rPr>
            </w:pPr>
            <w:r w:rsidRPr="00217A4B">
              <w:rPr>
                <w:rFonts w:asciiTheme="minorHAnsi" w:hAnsiTheme="minorHAnsi" w:cstheme="minorBidi"/>
                <w:sz w:val="22"/>
                <w:szCs w:val="22"/>
                <w:lang w:val="cy-GB"/>
              </w:rPr>
              <w:t xml:space="preserve">Cadarnhawyd bod cofnodion y cyfarfod ar 17 Mehefin 2024 (papur 1) yn gywir ac </w:t>
            </w:r>
            <w:proofErr w:type="spellStart"/>
            <w:r w:rsidRPr="00217A4B">
              <w:rPr>
                <w:rFonts w:asciiTheme="minorHAnsi" w:hAnsiTheme="minorHAnsi" w:cstheme="minorBidi"/>
                <w:sz w:val="22"/>
                <w:szCs w:val="22"/>
                <w:lang w:val="cy-GB"/>
              </w:rPr>
              <w:t>fe'u</w:t>
            </w:r>
            <w:proofErr w:type="spellEnd"/>
            <w:r w:rsidRPr="00217A4B">
              <w:rPr>
                <w:rFonts w:asciiTheme="minorHAnsi" w:hAnsiTheme="minorHAnsi" w:cstheme="minorBidi"/>
                <w:sz w:val="22"/>
                <w:szCs w:val="22"/>
                <w:lang w:val="cy-GB"/>
              </w:rPr>
              <w:t xml:space="preserve"> cymeradwywyd. </w:t>
            </w:r>
          </w:p>
          <w:p w14:paraId="1D8B2D8C" w14:textId="7A075A29" w:rsidR="00430F5C" w:rsidRPr="00217A4B" w:rsidRDefault="00430F5C" w:rsidP="52D70F94">
            <w:pPr>
              <w:rPr>
                <w:rFonts w:asciiTheme="minorHAnsi" w:hAnsiTheme="minorHAnsi" w:cstheme="minorBidi"/>
                <w:sz w:val="22"/>
                <w:szCs w:val="22"/>
                <w:lang w:val="cy-GB"/>
              </w:rPr>
            </w:pPr>
          </w:p>
          <w:p w14:paraId="7DCC286F" w14:textId="11533CB9" w:rsidR="00430F5C" w:rsidRPr="00217A4B" w:rsidRDefault="00551FFF">
            <w:pPr>
              <w:rPr>
                <w:rFonts w:asciiTheme="minorHAnsi" w:eastAsia="Calibri" w:hAnsiTheme="minorHAnsi" w:cstheme="minorHAnsi"/>
                <w:bCs/>
                <w:sz w:val="22"/>
                <w:szCs w:val="22"/>
                <w:lang w:val="cy-GB"/>
              </w:rPr>
            </w:pPr>
            <w:r w:rsidRPr="00217A4B">
              <w:rPr>
                <w:rFonts w:asciiTheme="minorHAnsi" w:eastAsia="Calibri" w:hAnsiTheme="minorHAnsi" w:cstheme="minorHAnsi"/>
                <w:bCs/>
                <w:sz w:val="22"/>
                <w:szCs w:val="22"/>
                <w:lang w:val="cy-GB"/>
              </w:rPr>
              <w:t>Adolygwyd y log gweithredoedd, roedd y rhan fwyaf o weithredoedd wedi'u cwblhau a gellir eu cau, a gwnaed y diweddariadau a ganlyn i'r gweithrediadau sy'n weddill/parhaus yn y cyfarfod:</w:t>
            </w:r>
          </w:p>
          <w:p w14:paraId="32DB222C" w14:textId="77777777" w:rsidR="00430F5C" w:rsidRPr="00217A4B" w:rsidRDefault="00430F5C">
            <w:pPr>
              <w:rPr>
                <w:rFonts w:asciiTheme="minorHAnsi" w:eastAsia="Calibri" w:hAnsiTheme="minorHAnsi" w:cstheme="minorHAnsi"/>
                <w:b/>
                <w:sz w:val="22"/>
                <w:szCs w:val="22"/>
                <w:lang w:val="cy-GB"/>
              </w:rPr>
            </w:pPr>
          </w:p>
          <w:p w14:paraId="0379609E" w14:textId="47D71CE7" w:rsidR="00430F5C" w:rsidRPr="00217A4B" w:rsidRDefault="00551FFF" w:rsidP="1986242B">
            <w:pPr>
              <w:rPr>
                <w:rFonts w:asciiTheme="minorHAnsi" w:hAnsiTheme="minorHAnsi" w:cstheme="minorBidi"/>
                <w:b/>
                <w:bCs/>
                <w:color w:val="000000"/>
                <w:sz w:val="22"/>
                <w:szCs w:val="22"/>
                <w:shd w:val="clear" w:color="auto" w:fill="FFFFFF"/>
                <w:lang w:val="cy-GB"/>
              </w:rPr>
            </w:pPr>
            <w:r w:rsidRPr="00217A4B">
              <w:rPr>
                <w:rStyle w:val="normaltextrun"/>
                <w:rFonts w:asciiTheme="minorHAnsi" w:hAnsiTheme="minorHAnsi" w:cstheme="minorBidi"/>
                <w:b/>
                <w:bCs/>
                <w:color w:val="000000"/>
                <w:sz w:val="22"/>
                <w:szCs w:val="22"/>
                <w:shd w:val="clear" w:color="auto" w:fill="FFFFFF"/>
                <w:lang w:val="cy-GB"/>
              </w:rPr>
              <w:t xml:space="preserve">9 (G9): Adolygiad archwiliad mewnol: </w:t>
            </w:r>
            <w:r w:rsidRPr="00217A4B">
              <w:rPr>
                <w:rFonts w:asciiTheme="minorHAnsi" w:hAnsiTheme="minorHAnsi" w:cstheme="minorBidi"/>
                <w:color w:val="000000"/>
                <w:sz w:val="22"/>
                <w:szCs w:val="22"/>
                <w:shd w:val="clear" w:color="auto" w:fill="FFFFFF"/>
                <w:lang w:val="cy-GB"/>
              </w:rPr>
              <w:t xml:space="preserve">Cynghorodd LKD bod tîm Archwilio Mewnol Prifysgol Caerdydd wedi cadarnhau nad yw Taith wedi'i gynnwys yng nghynllun gwaith eleni, ond gobeithio y gall gael ei gynnwys yn rhaglen blwyddyn nesaf. Mae'r weithred hon felly'n barhaus.  </w:t>
            </w:r>
          </w:p>
          <w:p w14:paraId="7D183246" w14:textId="0F6323CF" w:rsidR="00430F5C" w:rsidRPr="00217A4B" w:rsidRDefault="00430F5C" w:rsidP="00294279">
            <w:pPr>
              <w:rPr>
                <w:rFonts w:asciiTheme="minorHAnsi" w:eastAsia="Calibri" w:hAnsiTheme="minorHAnsi" w:cstheme="minorHAnsi"/>
                <w:bCs/>
                <w:sz w:val="22"/>
                <w:szCs w:val="22"/>
                <w:lang w:val="cy-GB"/>
              </w:rPr>
            </w:pPr>
          </w:p>
        </w:tc>
      </w:tr>
      <w:tr w:rsidR="000A13D1" w:rsidRPr="00217A4B" w14:paraId="09F72D74" w14:textId="77777777" w:rsidTr="00430F5C">
        <w:trPr>
          <w:trHeight w:val="300"/>
        </w:trPr>
        <w:tc>
          <w:tcPr>
            <w:tcW w:w="851" w:type="dxa"/>
            <w:tcBorders>
              <w:top w:val="single" w:sz="8" w:space="0" w:color="auto"/>
              <w:left w:val="single" w:sz="8" w:space="0" w:color="auto"/>
              <w:bottom w:val="single" w:sz="8" w:space="0" w:color="auto"/>
              <w:right w:val="single" w:sz="8" w:space="0" w:color="auto"/>
            </w:tcBorders>
          </w:tcPr>
          <w:p w14:paraId="187C3395" w14:textId="412DC056" w:rsidR="00430F5C" w:rsidRPr="00217A4B" w:rsidRDefault="00551FFF" w:rsidP="003D7836">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t>2</w:t>
            </w:r>
          </w:p>
          <w:p w14:paraId="11E2A4C4" w14:textId="4CEBA8BB" w:rsidR="00430F5C" w:rsidRPr="00217A4B" w:rsidRDefault="00551FFF" w:rsidP="003D7836">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t>2.1</w:t>
            </w:r>
          </w:p>
          <w:p w14:paraId="59E90780" w14:textId="5BD19DC1" w:rsidR="00430F5C" w:rsidRPr="00217A4B" w:rsidRDefault="00551FFF" w:rsidP="003D7836">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br/>
            </w:r>
          </w:p>
          <w:p w14:paraId="2043F43E" w14:textId="77777777" w:rsidR="00430F5C" w:rsidRPr="00217A4B" w:rsidRDefault="00430F5C" w:rsidP="003D7836">
            <w:pPr>
              <w:jc w:val="right"/>
              <w:rPr>
                <w:rFonts w:asciiTheme="minorHAnsi" w:eastAsia="Calibri" w:hAnsiTheme="minorHAnsi" w:cstheme="minorHAnsi"/>
                <w:sz w:val="22"/>
                <w:szCs w:val="22"/>
                <w:lang w:val="cy-GB"/>
              </w:rPr>
            </w:pPr>
          </w:p>
          <w:p w14:paraId="67CB4B5B" w14:textId="394CFF40" w:rsidR="00430F5C" w:rsidRPr="00217A4B" w:rsidRDefault="00551FFF" w:rsidP="003D7836">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t>2.2</w:t>
            </w:r>
          </w:p>
          <w:p w14:paraId="3215F690" w14:textId="77777777" w:rsidR="00430F5C" w:rsidRPr="00217A4B" w:rsidRDefault="00551FFF" w:rsidP="003D7836">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p>
          <w:p w14:paraId="6630124B" w14:textId="77777777" w:rsidR="00430F5C" w:rsidRPr="00217A4B" w:rsidRDefault="00430F5C" w:rsidP="003D7836">
            <w:pPr>
              <w:jc w:val="right"/>
              <w:rPr>
                <w:rFonts w:asciiTheme="minorHAnsi" w:eastAsia="Calibri" w:hAnsiTheme="minorHAnsi" w:cstheme="minorHAnsi"/>
                <w:sz w:val="22"/>
                <w:szCs w:val="22"/>
                <w:lang w:val="cy-GB"/>
              </w:rPr>
            </w:pPr>
          </w:p>
          <w:p w14:paraId="227217A2" w14:textId="0E016298" w:rsidR="00430F5C" w:rsidRPr="00217A4B" w:rsidRDefault="00551FFF" w:rsidP="003D7836">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br/>
            </w:r>
          </w:p>
          <w:p w14:paraId="32DCFA22" w14:textId="77777777" w:rsidR="00430F5C" w:rsidRPr="00217A4B" w:rsidRDefault="00430F5C" w:rsidP="003D7836">
            <w:pPr>
              <w:jc w:val="right"/>
              <w:rPr>
                <w:rFonts w:asciiTheme="minorHAnsi" w:eastAsia="Calibri" w:hAnsiTheme="minorHAnsi" w:cstheme="minorHAnsi"/>
                <w:sz w:val="22"/>
                <w:szCs w:val="22"/>
                <w:lang w:val="cy-GB"/>
              </w:rPr>
            </w:pPr>
          </w:p>
          <w:p w14:paraId="026F99B5" w14:textId="09FFDAF5" w:rsidR="00430F5C" w:rsidRPr="00217A4B" w:rsidRDefault="00551FFF" w:rsidP="003D7836">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p>
          <w:p w14:paraId="1474E631" w14:textId="6B856AC1" w:rsidR="00430F5C" w:rsidRPr="00217A4B" w:rsidRDefault="00551FFF" w:rsidP="003D7836">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t xml:space="preserve">       2.2a</w:t>
            </w: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lastRenderedPageBreak/>
              <w:br/>
            </w:r>
          </w:p>
          <w:p w14:paraId="4A27C583" w14:textId="77777777" w:rsidR="00430F5C" w:rsidRPr="00217A4B" w:rsidRDefault="00430F5C" w:rsidP="003D7836">
            <w:pPr>
              <w:jc w:val="right"/>
              <w:rPr>
                <w:rFonts w:asciiTheme="minorHAnsi" w:eastAsia="Calibri" w:hAnsiTheme="minorHAnsi" w:cstheme="minorHAnsi"/>
                <w:sz w:val="22"/>
                <w:szCs w:val="22"/>
                <w:lang w:val="cy-GB"/>
              </w:rPr>
            </w:pPr>
          </w:p>
          <w:p w14:paraId="3351F488" w14:textId="77777777" w:rsidR="00430F5C" w:rsidRPr="00217A4B" w:rsidRDefault="00551FFF" w:rsidP="003D7836">
            <w:pPr>
              <w:jc w:val="right"/>
              <w:rPr>
                <w:rFonts w:asciiTheme="minorHAnsi" w:hAnsiTheme="minorHAnsi" w:cstheme="minorHAnsi"/>
                <w:sz w:val="22"/>
                <w:szCs w:val="22"/>
                <w:lang w:val="cy-GB"/>
              </w:rPr>
            </w:pP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p>
          <w:p w14:paraId="3B30FF09" w14:textId="77777777" w:rsidR="00430F5C" w:rsidRPr="00217A4B" w:rsidRDefault="00430F5C" w:rsidP="003D7836">
            <w:pPr>
              <w:jc w:val="right"/>
              <w:rPr>
                <w:rFonts w:asciiTheme="minorHAnsi" w:hAnsiTheme="minorHAnsi" w:cstheme="minorHAnsi"/>
                <w:sz w:val="22"/>
                <w:szCs w:val="22"/>
                <w:lang w:val="cy-GB"/>
              </w:rPr>
            </w:pPr>
          </w:p>
          <w:p w14:paraId="726417E2" w14:textId="77777777" w:rsidR="00430F5C" w:rsidRPr="00217A4B" w:rsidRDefault="00430F5C" w:rsidP="003D7836">
            <w:pPr>
              <w:jc w:val="right"/>
              <w:rPr>
                <w:rFonts w:asciiTheme="minorHAnsi" w:hAnsiTheme="minorHAnsi" w:cstheme="minorHAnsi"/>
                <w:sz w:val="22"/>
                <w:szCs w:val="22"/>
                <w:lang w:val="cy-GB"/>
              </w:rPr>
            </w:pPr>
          </w:p>
          <w:p w14:paraId="709A15DE" w14:textId="77777777" w:rsidR="00430F5C" w:rsidRPr="00217A4B" w:rsidRDefault="00430F5C" w:rsidP="003D7836">
            <w:pPr>
              <w:jc w:val="right"/>
              <w:rPr>
                <w:rFonts w:asciiTheme="minorHAnsi" w:hAnsiTheme="minorHAnsi" w:cstheme="minorHAnsi"/>
                <w:sz w:val="22"/>
                <w:szCs w:val="22"/>
                <w:lang w:val="cy-GB"/>
              </w:rPr>
            </w:pPr>
          </w:p>
          <w:p w14:paraId="41AA5607" w14:textId="47D754ED" w:rsidR="00430F5C" w:rsidRPr="00217A4B" w:rsidRDefault="00551FFF" w:rsidP="003D7836">
            <w:pPr>
              <w:jc w:val="right"/>
              <w:rPr>
                <w:rFonts w:asciiTheme="minorHAnsi" w:hAnsiTheme="minorHAnsi" w:cstheme="minorHAnsi"/>
                <w:sz w:val="22"/>
                <w:szCs w:val="22"/>
                <w:lang w:val="cy-GB"/>
              </w:rPr>
            </w:pPr>
            <w:r w:rsidRPr="00217A4B">
              <w:rPr>
                <w:rFonts w:asciiTheme="minorHAnsi" w:hAnsiTheme="minorHAnsi" w:cstheme="minorHAnsi"/>
                <w:sz w:val="22"/>
                <w:szCs w:val="22"/>
                <w:lang w:val="cy-GB"/>
              </w:rPr>
              <w:t>2.2b</w:t>
            </w:r>
          </w:p>
          <w:p w14:paraId="625AC727" w14:textId="77777777" w:rsidR="00430F5C" w:rsidRPr="00217A4B" w:rsidRDefault="00551FFF" w:rsidP="003D7836">
            <w:pPr>
              <w:jc w:val="right"/>
              <w:rPr>
                <w:rFonts w:asciiTheme="minorHAnsi" w:eastAsia="Calibri" w:hAnsiTheme="minorHAnsi" w:cstheme="minorHAnsi"/>
                <w:sz w:val="22"/>
                <w:szCs w:val="22"/>
                <w:lang w:val="cy-GB"/>
              </w:rPr>
            </w:pP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p>
          <w:p w14:paraId="70B9AD46" w14:textId="77777777" w:rsidR="00430F5C" w:rsidRPr="00217A4B" w:rsidRDefault="00430F5C" w:rsidP="003D7836">
            <w:pPr>
              <w:jc w:val="right"/>
              <w:rPr>
                <w:rFonts w:asciiTheme="minorHAnsi" w:eastAsia="Calibri" w:hAnsiTheme="minorHAnsi" w:cstheme="minorHAnsi"/>
                <w:sz w:val="22"/>
                <w:szCs w:val="22"/>
                <w:lang w:val="cy-GB"/>
              </w:rPr>
            </w:pPr>
          </w:p>
          <w:p w14:paraId="6E94F848" w14:textId="60926211" w:rsidR="00430F5C" w:rsidRPr="00217A4B" w:rsidRDefault="00551FFF" w:rsidP="003D7836">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p>
          <w:p w14:paraId="3927B7D9" w14:textId="4576FBD9" w:rsidR="00430F5C" w:rsidRPr="00217A4B" w:rsidRDefault="00430F5C" w:rsidP="003D7836">
            <w:pPr>
              <w:jc w:val="right"/>
              <w:rPr>
                <w:rFonts w:asciiTheme="minorHAnsi" w:eastAsia="Calibri" w:hAnsiTheme="minorHAnsi" w:cstheme="minorHAnsi"/>
                <w:sz w:val="22"/>
                <w:szCs w:val="22"/>
                <w:lang w:val="cy-GB"/>
              </w:rPr>
            </w:pPr>
          </w:p>
        </w:tc>
        <w:tc>
          <w:tcPr>
            <w:tcW w:w="9356" w:type="dxa"/>
            <w:tcBorders>
              <w:top w:val="single" w:sz="8" w:space="0" w:color="auto"/>
              <w:left w:val="single" w:sz="8" w:space="0" w:color="auto"/>
              <w:bottom w:val="single" w:sz="8" w:space="0" w:color="auto"/>
              <w:right w:val="single" w:sz="8" w:space="0" w:color="auto"/>
            </w:tcBorders>
          </w:tcPr>
          <w:p w14:paraId="348DBB64" w14:textId="25C92269" w:rsidR="00430F5C" w:rsidRPr="00217A4B" w:rsidRDefault="00551FFF" w:rsidP="00AB21D6">
            <w:pPr>
              <w:rPr>
                <w:rStyle w:val="normaltextrun"/>
                <w:rFonts w:ascii="Calibri" w:hAnsi="Calibri" w:cs="Calibri"/>
                <w:color w:val="000000"/>
                <w:sz w:val="22"/>
                <w:szCs w:val="22"/>
                <w:shd w:val="clear" w:color="auto" w:fill="FFFFFF"/>
                <w:lang w:val="cy-GB"/>
              </w:rPr>
            </w:pPr>
            <w:r w:rsidRPr="00217A4B">
              <w:rPr>
                <w:rStyle w:val="normaltextrun"/>
                <w:rFonts w:ascii="Calibri" w:hAnsi="Calibri" w:cs="Calibri"/>
                <w:b/>
                <w:bCs/>
                <w:color w:val="000000"/>
                <w:sz w:val="22"/>
                <w:szCs w:val="22"/>
                <w:shd w:val="clear" w:color="auto" w:fill="FFFFFF"/>
                <w:lang w:val="cy-GB"/>
              </w:rPr>
              <w:lastRenderedPageBreak/>
              <w:t xml:space="preserve">Rheoli Risg </w:t>
            </w:r>
            <w:r w:rsidRPr="00217A4B">
              <w:rPr>
                <w:rStyle w:val="normaltextrun"/>
                <w:rFonts w:ascii="Calibri" w:hAnsi="Calibri" w:cs="Calibri"/>
                <w:color w:val="000000"/>
                <w:sz w:val="22"/>
                <w:szCs w:val="22"/>
                <w:shd w:val="clear" w:color="auto" w:fill="FFFFFF"/>
                <w:lang w:val="cy-GB"/>
              </w:rPr>
              <w:t>(LKD)</w:t>
            </w:r>
          </w:p>
          <w:p w14:paraId="76A0A32B" w14:textId="6DA02A90" w:rsidR="00430F5C" w:rsidRPr="00217A4B" w:rsidRDefault="00551FFF" w:rsidP="00AB21D6">
            <w:pPr>
              <w:rPr>
                <w:rStyle w:val="normaltextrun"/>
                <w:rFonts w:ascii="Calibri" w:hAnsi="Calibri" w:cs="Calibri"/>
                <w:color w:val="000000"/>
                <w:sz w:val="22"/>
                <w:szCs w:val="22"/>
                <w:shd w:val="clear" w:color="auto" w:fill="FFFFFF"/>
                <w:lang w:val="cy-GB"/>
              </w:rPr>
            </w:pPr>
            <w:r w:rsidRPr="00217A4B">
              <w:rPr>
                <w:rStyle w:val="normaltextrun"/>
                <w:rFonts w:ascii="Calibri" w:hAnsi="Calibri" w:cs="Calibri"/>
                <w:color w:val="000000"/>
                <w:sz w:val="22"/>
                <w:szCs w:val="22"/>
                <w:shd w:val="clear" w:color="auto" w:fill="FFFFFF"/>
                <w:lang w:val="cy-GB"/>
              </w:rPr>
              <w:t>Rhoddwyd nodyn eglurhaol i ARAC gyda diweddariad ar reoli risg (papur 2), y Gofrestr Risg (papur 2a) a'r Polisi Rheoli Risg (papur 2b).</w:t>
            </w:r>
          </w:p>
          <w:p w14:paraId="0EC56865" w14:textId="47628D3D" w:rsidR="00430F5C" w:rsidRPr="00217A4B" w:rsidRDefault="00430F5C" w:rsidP="1986242B">
            <w:pPr>
              <w:rPr>
                <w:rStyle w:val="normaltextrun"/>
                <w:rFonts w:ascii="Calibri" w:hAnsi="Calibri" w:cs="Calibri"/>
                <w:b/>
                <w:bCs/>
                <w:color w:val="000000" w:themeColor="text1"/>
                <w:sz w:val="22"/>
                <w:szCs w:val="22"/>
                <w:lang w:val="cy-GB"/>
              </w:rPr>
            </w:pPr>
          </w:p>
          <w:p w14:paraId="60F07D1D" w14:textId="5F6279EA" w:rsidR="00430F5C" w:rsidRPr="00217A4B" w:rsidRDefault="00551FFF" w:rsidP="1986242B">
            <w:pPr>
              <w:rPr>
                <w:rStyle w:val="normaltextrun"/>
                <w:rFonts w:ascii="Calibri" w:hAnsi="Calibri" w:cs="Calibri"/>
                <w:b/>
                <w:bCs/>
                <w:color w:val="000000"/>
                <w:sz w:val="22"/>
                <w:szCs w:val="22"/>
                <w:shd w:val="clear" w:color="auto" w:fill="FFFFFF"/>
                <w:lang w:val="cy-GB"/>
              </w:rPr>
            </w:pPr>
            <w:r w:rsidRPr="00217A4B">
              <w:rPr>
                <w:rStyle w:val="normaltextrun"/>
                <w:rFonts w:ascii="Calibri" w:hAnsi="Calibri" w:cs="Calibri"/>
                <w:b/>
                <w:bCs/>
                <w:color w:val="000000"/>
                <w:sz w:val="22"/>
                <w:szCs w:val="22"/>
                <w:shd w:val="clear" w:color="auto" w:fill="FFFFFF"/>
                <w:lang w:val="cy-GB"/>
              </w:rPr>
              <w:t>Cofrestr Risgiau</w:t>
            </w:r>
          </w:p>
          <w:p w14:paraId="64708812" w14:textId="383ED88C" w:rsidR="00430F5C" w:rsidRPr="00217A4B" w:rsidRDefault="00551FFF" w:rsidP="00AB21D6">
            <w:pPr>
              <w:rPr>
                <w:rStyle w:val="normaltextrun"/>
                <w:rFonts w:ascii="Calibri" w:hAnsi="Calibri" w:cs="Calibri"/>
                <w:color w:val="000000"/>
                <w:sz w:val="22"/>
                <w:szCs w:val="22"/>
                <w:shd w:val="clear" w:color="auto" w:fill="FFFFFF"/>
                <w:lang w:val="cy-GB"/>
              </w:rPr>
            </w:pPr>
            <w:r w:rsidRPr="00217A4B">
              <w:rPr>
                <w:rStyle w:val="normaltextrun"/>
                <w:rFonts w:ascii="Calibri" w:hAnsi="Calibri" w:cs="Calibri"/>
                <w:color w:val="000000"/>
                <w:sz w:val="22"/>
                <w:szCs w:val="22"/>
                <w:shd w:val="clear" w:color="auto" w:fill="FFFFFF"/>
                <w:lang w:val="cy-GB"/>
              </w:rPr>
              <w:t>Mae Prifysgol Caerdydd wedi diweddaru ei pholisi Rheoli Risg ac mae'r categorïau risg wedi'u newid. Mae'r matrics sgorio newydd wedi cynyddu nifer y categorïau risg o dri (isel, canolig, uchel) i bump (isel iawn, isel, canolig, uchel, sylweddol).</w:t>
            </w:r>
          </w:p>
          <w:p w14:paraId="2B59B03A" w14:textId="77777777" w:rsidR="00430F5C" w:rsidRPr="00217A4B" w:rsidRDefault="00430F5C" w:rsidP="00AB21D6">
            <w:pPr>
              <w:rPr>
                <w:rStyle w:val="normaltextrun"/>
                <w:rFonts w:ascii="Calibri" w:hAnsi="Calibri" w:cs="Calibri"/>
                <w:color w:val="000000"/>
                <w:sz w:val="22"/>
                <w:szCs w:val="22"/>
                <w:highlight w:val="yellow"/>
                <w:shd w:val="clear" w:color="auto" w:fill="FFFFFF"/>
                <w:lang w:val="cy-GB"/>
              </w:rPr>
            </w:pPr>
          </w:p>
          <w:p w14:paraId="493C3B8C" w14:textId="2359F911" w:rsidR="00430F5C" w:rsidRPr="00217A4B" w:rsidRDefault="00551FFF" w:rsidP="002F2421">
            <w:pPr>
              <w:rPr>
                <w:rStyle w:val="normaltextrun"/>
                <w:rFonts w:ascii="Calibri" w:hAnsi="Calibri" w:cs="Calibri"/>
                <w:color w:val="000000"/>
                <w:sz w:val="22"/>
                <w:szCs w:val="22"/>
                <w:shd w:val="clear" w:color="auto" w:fill="FFFFFF"/>
                <w:lang w:val="cy-GB"/>
              </w:rPr>
            </w:pPr>
            <w:r w:rsidRPr="00217A4B">
              <w:rPr>
                <w:rStyle w:val="normaltextrun"/>
                <w:rFonts w:ascii="Calibri" w:hAnsi="Calibri" w:cs="Calibri"/>
                <w:color w:val="000000"/>
                <w:sz w:val="22"/>
                <w:szCs w:val="22"/>
                <w:shd w:val="clear" w:color="auto" w:fill="FFFFFF"/>
                <w:lang w:val="cy-GB"/>
              </w:rPr>
              <w:t xml:space="preserve">Ar hyn o bryd mae 18 o risgiau: mae 2 yn sylweddol, 8 yn uchel, 6 yn ganolig, 2 yn isel ac nid oes risgiau isel iawn. </w:t>
            </w:r>
          </w:p>
          <w:p w14:paraId="6C1A3761" w14:textId="4C0E6B24" w:rsidR="00430F5C" w:rsidRPr="00217A4B" w:rsidRDefault="00430F5C" w:rsidP="00AB21D6">
            <w:pPr>
              <w:rPr>
                <w:rStyle w:val="normaltextrun"/>
                <w:rFonts w:ascii="Calibri" w:hAnsi="Calibri" w:cs="Calibri"/>
                <w:color w:val="000000"/>
                <w:sz w:val="22"/>
                <w:szCs w:val="22"/>
                <w:shd w:val="clear" w:color="auto" w:fill="FFFFFF"/>
                <w:lang w:val="cy-GB"/>
              </w:rPr>
            </w:pPr>
          </w:p>
          <w:p w14:paraId="6A253943" w14:textId="35314293" w:rsidR="00430F5C" w:rsidRPr="00217A4B" w:rsidRDefault="00551FFF" w:rsidP="1986242B">
            <w:pPr>
              <w:rPr>
                <w:rStyle w:val="normaltextrun"/>
                <w:rFonts w:ascii="Calibri" w:hAnsi="Calibri" w:cs="Calibri"/>
                <w:color w:val="000000"/>
                <w:sz w:val="22"/>
                <w:szCs w:val="22"/>
                <w:shd w:val="clear" w:color="auto" w:fill="FFFFFF"/>
                <w:lang w:val="cy-GB"/>
              </w:rPr>
            </w:pPr>
            <w:r w:rsidRPr="00217A4B">
              <w:rPr>
                <w:rStyle w:val="normaltextrun"/>
                <w:rFonts w:ascii="Calibri" w:hAnsi="Calibri" w:cs="Calibri"/>
                <w:color w:val="000000"/>
                <w:sz w:val="22"/>
                <w:szCs w:val="22"/>
                <w:shd w:val="clear" w:color="auto" w:fill="FFFFFF"/>
                <w:lang w:val="cy-GB"/>
              </w:rPr>
              <w:t xml:space="preserve">Ar hyn o bryd mae 2 risg sylweddol sy'n ymwneud ag adnoddau TG. Mae Taith yn recriwtio ar gyfer Swyddog TG ac yn ystyried </w:t>
            </w:r>
            <w:proofErr w:type="spellStart"/>
            <w:r w:rsidRPr="00217A4B">
              <w:rPr>
                <w:rStyle w:val="normaltextrun"/>
                <w:rFonts w:ascii="Calibri" w:hAnsi="Calibri" w:cs="Calibri"/>
                <w:color w:val="000000"/>
                <w:sz w:val="22"/>
                <w:szCs w:val="22"/>
                <w:shd w:val="clear" w:color="auto" w:fill="FFFFFF"/>
                <w:lang w:val="cy-GB"/>
              </w:rPr>
              <w:t>capasiti</w:t>
            </w:r>
            <w:proofErr w:type="spellEnd"/>
            <w:r w:rsidRPr="00217A4B">
              <w:rPr>
                <w:rStyle w:val="normaltextrun"/>
                <w:rFonts w:ascii="Calibri" w:hAnsi="Calibri" w:cs="Calibri"/>
                <w:color w:val="000000"/>
                <w:sz w:val="22"/>
                <w:szCs w:val="22"/>
                <w:shd w:val="clear" w:color="auto" w:fill="FFFFFF"/>
                <w:lang w:val="cy-GB"/>
              </w:rPr>
              <w:t xml:space="preserve"> mewnol o fewn y tîm os bydd y recriwtio'n aflwyddiannus. Mae Taith wedi dysgu gan yr adnoddau TG ac wedi ail-lunio ei ofynion fel bod y rhain yn fwy realistig a </w:t>
            </w:r>
            <w:proofErr w:type="spellStart"/>
            <w:r w:rsidRPr="00217A4B">
              <w:rPr>
                <w:rStyle w:val="normaltextrun"/>
                <w:rFonts w:ascii="Calibri" w:hAnsi="Calibri" w:cs="Calibri"/>
                <w:color w:val="000000"/>
                <w:sz w:val="22"/>
                <w:szCs w:val="22"/>
                <w:shd w:val="clear" w:color="auto" w:fill="FFFFFF"/>
                <w:lang w:val="cy-GB"/>
              </w:rPr>
              <w:t>chyflawnadwy</w:t>
            </w:r>
            <w:proofErr w:type="spellEnd"/>
            <w:r w:rsidRPr="00217A4B">
              <w:rPr>
                <w:rStyle w:val="normaltextrun"/>
                <w:rFonts w:ascii="Calibri" w:hAnsi="Calibri" w:cs="Calibri"/>
                <w:color w:val="000000"/>
                <w:sz w:val="22"/>
                <w:szCs w:val="22"/>
                <w:shd w:val="clear" w:color="auto" w:fill="FFFFFF"/>
                <w:lang w:val="cy-GB"/>
              </w:rPr>
              <w:t xml:space="preserve">. Mae'r risgiau hyn wedi'u fflagio'n sylweddol gan fod cymorth TG yn ganolog i waith Taith. </w:t>
            </w:r>
          </w:p>
          <w:p w14:paraId="7AC4145C" w14:textId="060AA421" w:rsidR="00430F5C" w:rsidRPr="00217A4B" w:rsidRDefault="00551FFF" w:rsidP="1986242B">
            <w:pPr>
              <w:rPr>
                <w:rStyle w:val="normaltextrun"/>
                <w:rFonts w:ascii="Calibri" w:hAnsi="Calibri" w:cs="Calibri"/>
                <w:color w:val="000000"/>
                <w:sz w:val="22"/>
                <w:szCs w:val="22"/>
                <w:shd w:val="clear" w:color="auto" w:fill="FFFFFF"/>
                <w:lang w:val="cy-GB"/>
              </w:rPr>
            </w:pPr>
            <w:r w:rsidRPr="00217A4B">
              <w:rPr>
                <w:rStyle w:val="normaltextrun"/>
                <w:rFonts w:ascii="Calibri" w:hAnsi="Calibri" w:cs="Calibri"/>
                <w:b/>
                <w:bCs/>
                <w:color w:val="000000"/>
                <w:sz w:val="22"/>
                <w:szCs w:val="22"/>
                <w:shd w:val="clear" w:color="auto" w:fill="FFFFFF"/>
                <w:lang w:val="cy-GB"/>
              </w:rPr>
              <w:t xml:space="preserve">R0019: </w:t>
            </w:r>
            <w:r w:rsidRPr="00217A4B">
              <w:rPr>
                <w:rStyle w:val="normaltextrun"/>
                <w:rFonts w:ascii="Calibri" w:hAnsi="Calibri" w:cs="Calibri"/>
                <w:color w:val="000000"/>
                <w:sz w:val="22"/>
                <w:szCs w:val="22"/>
                <w:shd w:val="clear" w:color="auto" w:fill="FFFFFF"/>
                <w:lang w:val="cy-GB"/>
              </w:rPr>
              <w:t>Perthynas â Phrifysgol Caerdydd (CLG/Unig aelod y cwmni): Mae angen adnewyddu'r Cytundeb Lefel Gwasanaeth â'r Brifysgol ychydig. Dylai hyn adlewyrchu'n gliriach y byddai gan Taith barodrwydd isel i dderbyn risg fel rhan o'r adran risgiau gorwariant. LKD i drafod newid geiriad arfaethedig y CLG â PVH ar wahân. Bydd hyn yn cael ei godi â Bwrdd ILEP Ltd.</w:t>
            </w:r>
          </w:p>
          <w:p w14:paraId="7A2F23E4" w14:textId="77777777" w:rsidR="00430F5C" w:rsidRPr="00217A4B" w:rsidRDefault="00430F5C" w:rsidP="00AB21D6">
            <w:pPr>
              <w:rPr>
                <w:rStyle w:val="normaltextrun"/>
                <w:rFonts w:ascii="Calibri" w:hAnsi="Calibri" w:cs="Calibri"/>
                <w:color w:val="000000"/>
                <w:sz w:val="22"/>
                <w:szCs w:val="22"/>
                <w:shd w:val="clear" w:color="auto" w:fill="FFFFFF"/>
                <w:lang w:val="cy-GB"/>
              </w:rPr>
            </w:pPr>
          </w:p>
          <w:p w14:paraId="44C238BA" w14:textId="77777777" w:rsidR="00430F5C" w:rsidRPr="00217A4B" w:rsidRDefault="00430F5C" w:rsidP="00AB21D6">
            <w:pPr>
              <w:rPr>
                <w:rStyle w:val="normaltextrun"/>
                <w:rFonts w:ascii="Calibri" w:hAnsi="Calibri" w:cs="Calibri"/>
                <w:color w:val="000000"/>
                <w:sz w:val="22"/>
                <w:szCs w:val="22"/>
                <w:shd w:val="clear" w:color="auto" w:fill="FFFFFF"/>
                <w:lang w:val="cy-GB"/>
              </w:rPr>
            </w:pPr>
          </w:p>
          <w:p w14:paraId="2E27E451" w14:textId="77777777" w:rsidR="00430F5C" w:rsidRPr="00217A4B" w:rsidRDefault="00430F5C" w:rsidP="00AB21D6">
            <w:pPr>
              <w:rPr>
                <w:rStyle w:val="normaltextrun"/>
                <w:rFonts w:ascii="Calibri" w:hAnsi="Calibri" w:cs="Calibri"/>
                <w:color w:val="000000"/>
                <w:sz w:val="22"/>
                <w:szCs w:val="22"/>
                <w:shd w:val="clear" w:color="auto" w:fill="FFFFFF"/>
                <w:lang w:val="cy-GB"/>
              </w:rPr>
            </w:pPr>
          </w:p>
          <w:p w14:paraId="71541DEE" w14:textId="77777777" w:rsidR="00430F5C" w:rsidRPr="00217A4B" w:rsidRDefault="00430F5C" w:rsidP="00AB21D6">
            <w:pPr>
              <w:rPr>
                <w:rStyle w:val="normaltextrun"/>
                <w:rFonts w:ascii="Calibri" w:hAnsi="Calibri" w:cs="Calibri"/>
                <w:color w:val="000000"/>
                <w:sz w:val="22"/>
                <w:szCs w:val="22"/>
                <w:shd w:val="clear" w:color="auto" w:fill="FFFFFF"/>
                <w:lang w:val="cy-GB"/>
              </w:rPr>
            </w:pPr>
          </w:p>
          <w:p w14:paraId="6A8FA901" w14:textId="77777777" w:rsidR="00430F5C" w:rsidRPr="00217A4B" w:rsidRDefault="00430F5C" w:rsidP="00AB21D6">
            <w:pPr>
              <w:rPr>
                <w:rStyle w:val="normaltextrun"/>
                <w:rFonts w:ascii="Calibri" w:hAnsi="Calibri" w:cs="Calibri"/>
                <w:color w:val="000000"/>
                <w:sz w:val="22"/>
                <w:szCs w:val="22"/>
                <w:shd w:val="clear" w:color="auto" w:fill="FFFFFF"/>
                <w:lang w:val="cy-GB"/>
              </w:rPr>
            </w:pPr>
          </w:p>
          <w:p w14:paraId="04F1C10E" w14:textId="77777777" w:rsidR="00430F5C" w:rsidRPr="00217A4B" w:rsidRDefault="00551FFF" w:rsidP="00C21634">
            <w:pPr>
              <w:rPr>
                <w:rStyle w:val="normaltextrun"/>
                <w:rFonts w:ascii="Calibri" w:hAnsi="Calibri" w:cs="Calibri"/>
                <w:b/>
                <w:bCs/>
                <w:color w:val="000000"/>
                <w:sz w:val="22"/>
                <w:szCs w:val="22"/>
                <w:bdr w:val="none" w:sz="0" w:space="0" w:color="auto" w:frame="1"/>
                <w:lang w:val="cy-GB"/>
              </w:rPr>
            </w:pPr>
            <w:r w:rsidRPr="00217A4B">
              <w:rPr>
                <w:rStyle w:val="normaltextrun"/>
                <w:rFonts w:ascii="Calibri" w:hAnsi="Calibri" w:cs="Calibri"/>
                <w:b/>
                <w:bCs/>
                <w:color w:val="000000"/>
                <w:sz w:val="22"/>
                <w:szCs w:val="22"/>
                <w:shd w:val="clear" w:color="auto" w:fill="FFFFFF"/>
                <w:lang w:val="cy-GB"/>
              </w:rPr>
              <w:t xml:space="preserve">Polisi Rheoli Risg wedi'i Ddiweddaru </w:t>
            </w:r>
          </w:p>
          <w:p w14:paraId="6EF5E852" w14:textId="0E31BDF8" w:rsidR="00430F5C" w:rsidRPr="00217A4B" w:rsidRDefault="00551FFF" w:rsidP="00C21634">
            <w:pPr>
              <w:rPr>
                <w:rStyle w:val="normaltextrun"/>
                <w:rFonts w:ascii="Calibri" w:hAnsi="Calibri" w:cs="Calibri"/>
                <w:color w:val="000000"/>
                <w:sz w:val="22"/>
                <w:szCs w:val="22"/>
                <w:bdr w:val="none" w:sz="0" w:space="0" w:color="auto" w:frame="1"/>
                <w:lang w:val="cy-GB"/>
              </w:rPr>
            </w:pPr>
            <w:r w:rsidRPr="00217A4B">
              <w:rPr>
                <w:rStyle w:val="normaltextrun"/>
                <w:rFonts w:ascii="Calibri" w:hAnsi="Calibri" w:cs="Calibri"/>
                <w:color w:val="000000"/>
                <w:sz w:val="22"/>
                <w:szCs w:val="22"/>
                <w:bdr w:val="none" w:sz="0" w:space="0" w:color="auto" w:frame="1"/>
                <w:lang w:val="cy-GB"/>
              </w:rPr>
              <w:t xml:space="preserve">Mae LKD wedi diweddaru'r polisi, ac mae olrhain newidiadau'n amlygu'r newidiadau. Amlygodd LKD fod yna bellach dau dab newydd yn y gofrestr risgiau sy'n cynnwys parodrwydd Prifysgol Caerdydd i dderbyn risg i ARAC gyfeirio ato a thab sy'n cynnwys y datganiad gan Lywodraeth Cymru. </w:t>
            </w:r>
          </w:p>
          <w:p w14:paraId="73B0FBC4" w14:textId="77777777" w:rsidR="00430F5C" w:rsidRPr="00217A4B" w:rsidRDefault="00430F5C" w:rsidP="00C21634">
            <w:pPr>
              <w:rPr>
                <w:rStyle w:val="normaltextrun"/>
                <w:rFonts w:ascii="Calibri" w:hAnsi="Calibri" w:cs="Calibri"/>
                <w:color w:val="000000"/>
                <w:sz w:val="22"/>
                <w:szCs w:val="22"/>
                <w:bdr w:val="none" w:sz="0" w:space="0" w:color="auto" w:frame="1"/>
                <w:lang w:val="cy-GB"/>
              </w:rPr>
            </w:pPr>
          </w:p>
          <w:p w14:paraId="3478F502" w14:textId="77777777" w:rsidR="00430F5C" w:rsidRPr="00217A4B" w:rsidRDefault="00551FFF" w:rsidP="00F41E0E">
            <w:pPr>
              <w:jc w:val="left"/>
              <w:rPr>
                <w:rStyle w:val="normaltextrun"/>
                <w:rFonts w:ascii="Calibri" w:hAnsi="Calibri" w:cs="Calibri"/>
                <w:color w:val="000000"/>
                <w:sz w:val="22"/>
                <w:szCs w:val="22"/>
                <w:bdr w:val="none" w:sz="0" w:space="0" w:color="auto" w:frame="1"/>
                <w:lang w:val="cy-GB"/>
              </w:rPr>
            </w:pPr>
            <w:r w:rsidRPr="00217A4B">
              <w:rPr>
                <w:rStyle w:val="normaltextrun"/>
                <w:rFonts w:ascii="Calibri" w:hAnsi="Calibri" w:cs="Calibri"/>
                <w:color w:val="000000"/>
                <w:sz w:val="22"/>
                <w:szCs w:val="22"/>
                <w:bdr w:val="none" w:sz="0" w:space="0" w:color="auto" w:frame="1"/>
                <w:lang w:val="cy-GB"/>
              </w:rPr>
              <w:t xml:space="preserve">Cymeradwyodd ARAC y newidiadau i'r polisi fel y'u cyflwynwyd. </w:t>
            </w:r>
            <w:r w:rsidRPr="00217A4B">
              <w:rPr>
                <w:rStyle w:val="normaltextrun"/>
                <w:rFonts w:ascii="Calibri" w:hAnsi="Calibri" w:cs="Calibri"/>
                <w:color w:val="000000"/>
                <w:sz w:val="22"/>
                <w:szCs w:val="22"/>
                <w:bdr w:val="none" w:sz="0" w:space="0" w:color="auto" w:frame="1"/>
                <w:lang w:val="cy-GB"/>
              </w:rPr>
              <w:br/>
            </w:r>
            <w:r w:rsidRPr="00217A4B">
              <w:rPr>
                <w:rStyle w:val="normaltextrun"/>
                <w:rFonts w:ascii="Calibri" w:hAnsi="Calibri" w:cs="Calibri"/>
                <w:color w:val="000000"/>
                <w:sz w:val="22"/>
                <w:szCs w:val="22"/>
                <w:bdr w:val="none" w:sz="0" w:space="0" w:color="auto" w:frame="1"/>
                <w:lang w:val="cy-GB"/>
              </w:rPr>
              <w:br/>
            </w:r>
          </w:p>
          <w:p w14:paraId="43C4D3D4" w14:textId="3A40031E" w:rsidR="00430F5C" w:rsidRPr="00217A4B" w:rsidRDefault="00430F5C" w:rsidP="00C21634">
            <w:pPr>
              <w:rPr>
                <w:rStyle w:val="normaltextrun"/>
                <w:rFonts w:ascii="Calibri" w:hAnsi="Calibri" w:cs="Calibri"/>
                <w:color w:val="000000"/>
                <w:sz w:val="22"/>
                <w:szCs w:val="22"/>
                <w:bdr w:val="none" w:sz="0" w:space="0" w:color="auto" w:frame="1"/>
                <w:lang w:val="cy-GB"/>
              </w:rPr>
            </w:pPr>
          </w:p>
        </w:tc>
      </w:tr>
      <w:tr w:rsidR="000A13D1" w:rsidRPr="00217A4B" w14:paraId="18F2B453" w14:textId="77777777" w:rsidTr="00430F5C">
        <w:trPr>
          <w:trHeight w:val="300"/>
        </w:trPr>
        <w:tc>
          <w:tcPr>
            <w:tcW w:w="851" w:type="dxa"/>
            <w:tcBorders>
              <w:top w:val="single" w:sz="8" w:space="0" w:color="auto"/>
              <w:left w:val="single" w:sz="8" w:space="0" w:color="auto"/>
              <w:bottom w:val="single" w:sz="8" w:space="0" w:color="auto"/>
              <w:right w:val="single" w:sz="8" w:space="0" w:color="auto"/>
            </w:tcBorders>
          </w:tcPr>
          <w:p w14:paraId="241FCFF9" w14:textId="5E3B06AB" w:rsidR="00430F5C" w:rsidRPr="00217A4B" w:rsidRDefault="00551FFF" w:rsidP="005B0628">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lastRenderedPageBreak/>
              <w:t xml:space="preserve">3. </w:t>
            </w:r>
          </w:p>
          <w:p w14:paraId="702EAA41" w14:textId="3FC8ED93" w:rsidR="00430F5C" w:rsidRPr="00217A4B" w:rsidRDefault="00551FFF" w:rsidP="005B0628">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t>3.1</w:t>
            </w: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p>
          <w:p w14:paraId="07609D30" w14:textId="085DE597" w:rsidR="00430F5C" w:rsidRPr="00217A4B" w:rsidRDefault="00430F5C" w:rsidP="005B0628">
            <w:pPr>
              <w:jc w:val="right"/>
              <w:rPr>
                <w:rFonts w:asciiTheme="minorHAnsi" w:eastAsia="Calibri" w:hAnsiTheme="minorHAnsi" w:cstheme="minorHAnsi"/>
                <w:sz w:val="22"/>
                <w:szCs w:val="22"/>
                <w:lang w:val="cy-GB"/>
              </w:rPr>
            </w:pPr>
          </w:p>
          <w:p w14:paraId="3220F91B" w14:textId="77777777" w:rsidR="00430F5C" w:rsidRPr="00217A4B" w:rsidRDefault="00551FFF" w:rsidP="005B0628">
            <w:pPr>
              <w:jc w:val="right"/>
              <w:rPr>
                <w:rFonts w:asciiTheme="minorHAnsi" w:hAnsiTheme="minorHAnsi" w:cstheme="minorHAnsi"/>
                <w:sz w:val="22"/>
                <w:szCs w:val="22"/>
                <w:lang w:val="cy-GB"/>
              </w:rPr>
            </w:pPr>
            <w:r w:rsidRPr="00217A4B">
              <w:rPr>
                <w:rFonts w:asciiTheme="minorHAnsi" w:eastAsia="Calibri" w:hAnsiTheme="minorHAnsi" w:cstheme="minorHAnsi"/>
                <w:sz w:val="22"/>
                <w:szCs w:val="22"/>
                <w:lang w:val="cy-GB"/>
              </w:rPr>
              <w:t>3.1a</w:t>
            </w:r>
            <w:r w:rsidRPr="00217A4B">
              <w:rPr>
                <w:rFonts w:asciiTheme="minorHAnsi" w:eastAsia="Calibri" w:hAnsiTheme="minorHAnsi" w:cstheme="minorHAnsi"/>
                <w:sz w:val="22"/>
                <w:szCs w:val="22"/>
                <w:lang w:val="cy-GB"/>
              </w:rPr>
              <w:br/>
            </w:r>
          </w:p>
          <w:p w14:paraId="413E2E5F" w14:textId="36015926" w:rsidR="00430F5C" w:rsidRPr="00217A4B" w:rsidRDefault="00430F5C" w:rsidP="005B0628">
            <w:pPr>
              <w:jc w:val="right"/>
              <w:rPr>
                <w:rFonts w:asciiTheme="minorHAnsi" w:eastAsia="Calibri" w:hAnsiTheme="minorHAnsi" w:cstheme="minorHAnsi"/>
                <w:sz w:val="22"/>
                <w:szCs w:val="22"/>
                <w:lang w:val="cy-GB"/>
              </w:rPr>
            </w:pPr>
          </w:p>
          <w:p w14:paraId="3A6DB59E" w14:textId="48B97C22" w:rsidR="00430F5C" w:rsidRPr="00217A4B" w:rsidRDefault="00551FFF" w:rsidP="005B0628">
            <w:pPr>
              <w:jc w:val="right"/>
              <w:rPr>
                <w:rFonts w:asciiTheme="minorHAnsi" w:hAnsiTheme="minorHAnsi" w:cstheme="minorHAnsi"/>
                <w:sz w:val="22"/>
                <w:szCs w:val="22"/>
                <w:lang w:val="cy-GB"/>
              </w:rPr>
            </w:pP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p>
          <w:p w14:paraId="276F5BA1" w14:textId="77777777" w:rsidR="00430F5C" w:rsidRPr="00217A4B" w:rsidRDefault="00430F5C" w:rsidP="005B0628">
            <w:pPr>
              <w:jc w:val="right"/>
              <w:rPr>
                <w:rFonts w:asciiTheme="minorHAnsi" w:hAnsiTheme="minorHAnsi" w:cstheme="minorHAnsi"/>
                <w:sz w:val="22"/>
                <w:szCs w:val="22"/>
                <w:lang w:val="cy-GB"/>
              </w:rPr>
            </w:pPr>
          </w:p>
          <w:p w14:paraId="099DE7F7" w14:textId="629A983D" w:rsidR="00430F5C" w:rsidRPr="00217A4B" w:rsidRDefault="00551FFF" w:rsidP="005B0628">
            <w:pPr>
              <w:jc w:val="right"/>
              <w:rPr>
                <w:rFonts w:asciiTheme="minorHAnsi" w:hAnsiTheme="minorHAnsi" w:cstheme="minorHAnsi"/>
                <w:sz w:val="22"/>
                <w:szCs w:val="22"/>
                <w:lang w:val="cy-GB"/>
              </w:rPr>
            </w:pP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p>
          <w:p w14:paraId="0ABBC765" w14:textId="77777777" w:rsidR="00430F5C" w:rsidRPr="00217A4B" w:rsidRDefault="00430F5C" w:rsidP="005B0628">
            <w:pPr>
              <w:jc w:val="right"/>
              <w:rPr>
                <w:rFonts w:asciiTheme="minorHAnsi" w:hAnsiTheme="minorHAnsi" w:cstheme="minorHAnsi"/>
                <w:sz w:val="22"/>
                <w:szCs w:val="22"/>
                <w:lang w:val="cy-GB"/>
              </w:rPr>
            </w:pPr>
          </w:p>
          <w:p w14:paraId="1F599445" w14:textId="55B0EBBD" w:rsidR="00430F5C" w:rsidRPr="00217A4B" w:rsidRDefault="00551FFF" w:rsidP="005B0628">
            <w:pPr>
              <w:jc w:val="right"/>
              <w:rPr>
                <w:rFonts w:asciiTheme="minorHAnsi" w:hAnsiTheme="minorHAnsi" w:cstheme="minorHAnsi"/>
                <w:sz w:val="22"/>
                <w:szCs w:val="22"/>
                <w:lang w:val="cy-GB"/>
              </w:rPr>
            </w:pP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p>
          <w:p w14:paraId="5882ED1E" w14:textId="77777777" w:rsidR="00430F5C" w:rsidRPr="00217A4B" w:rsidRDefault="00430F5C" w:rsidP="005B0628">
            <w:pPr>
              <w:jc w:val="right"/>
              <w:rPr>
                <w:rFonts w:asciiTheme="minorHAnsi" w:hAnsiTheme="minorHAnsi" w:cstheme="minorHAnsi"/>
                <w:sz w:val="22"/>
                <w:szCs w:val="22"/>
                <w:lang w:val="cy-GB"/>
              </w:rPr>
            </w:pPr>
          </w:p>
          <w:p w14:paraId="023F03D0" w14:textId="77777777" w:rsidR="00430F5C" w:rsidRPr="00217A4B" w:rsidRDefault="00430F5C" w:rsidP="005B0628">
            <w:pPr>
              <w:jc w:val="right"/>
              <w:rPr>
                <w:rFonts w:asciiTheme="minorHAnsi" w:hAnsiTheme="minorHAnsi" w:cstheme="minorHAnsi"/>
                <w:sz w:val="22"/>
                <w:szCs w:val="22"/>
                <w:lang w:val="cy-GB"/>
              </w:rPr>
            </w:pPr>
          </w:p>
          <w:p w14:paraId="03CB63AC" w14:textId="77777777" w:rsidR="00430F5C" w:rsidRPr="00217A4B" w:rsidRDefault="00430F5C" w:rsidP="005B0628">
            <w:pPr>
              <w:jc w:val="right"/>
              <w:rPr>
                <w:rFonts w:asciiTheme="minorHAnsi" w:hAnsiTheme="minorHAnsi" w:cstheme="minorHAnsi"/>
                <w:sz w:val="22"/>
                <w:szCs w:val="22"/>
                <w:lang w:val="cy-GB"/>
              </w:rPr>
            </w:pPr>
          </w:p>
          <w:p w14:paraId="2D738458" w14:textId="77777777" w:rsidR="00430F5C" w:rsidRPr="00217A4B" w:rsidRDefault="00430F5C" w:rsidP="005B0628">
            <w:pPr>
              <w:jc w:val="right"/>
              <w:rPr>
                <w:rFonts w:asciiTheme="minorHAnsi" w:hAnsiTheme="minorHAnsi" w:cstheme="minorHAnsi"/>
                <w:sz w:val="22"/>
                <w:szCs w:val="22"/>
                <w:lang w:val="cy-GB"/>
              </w:rPr>
            </w:pPr>
          </w:p>
          <w:p w14:paraId="419FC817" w14:textId="7A4AABF8" w:rsidR="00430F5C" w:rsidRPr="00217A4B" w:rsidRDefault="00551FFF" w:rsidP="005B0628">
            <w:pPr>
              <w:jc w:val="right"/>
              <w:rPr>
                <w:rFonts w:asciiTheme="minorHAnsi" w:hAnsiTheme="minorHAnsi" w:cstheme="minorHAnsi"/>
                <w:sz w:val="22"/>
                <w:szCs w:val="22"/>
                <w:lang w:val="cy-GB"/>
              </w:rPr>
            </w:pPr>
            <w:r w:rsidRPr="00217A4B">
              <w:rPr>
                <w:rFonts w:asciiTheme="minorHAnsi" w:hAnsiTheme="minorHAnsi" w:cstheme="minorHAnsi"/>
                <w:sz w:val="22"/>
                <w:szCs w:val="22"/>
                <w:lang w:val="cy-GB"/>
              </w:rPr>
              <w:lastRenderedPageBreak/>
              <w:br/>
            </w:r>
          </w:p>
          <w:p w14:paraId="78578938" w14:textId="77777777" w:rsidR="00430F5C" w:rsidRPr="00217A4B" w:rsidRDefault="00430F5C" w:rsidP="005B0628">
            <w:pPr>
              <w:jc w:val="right"/>
              <w:rPr>
                <w:rFonts w:asciiTheme="minorHAnsi" w:hAnsiTheme="minorHAnsi" w:cstheme="minorHAnsi"/>
                <w:sz w:val="22"/>
                <w:szCs w:val="22"/>
                <w:lang w:val="cy-GB"/>
              </w:rPr>
            </w:pPr>
          </w:p>
          <w:p w14:paraId="6797EF21" w14:textId="77777777" w:rsidR="00430F5C" w:rsidRPr="00217A4B" w:rsidRDefault="00430F5C" w:rsidP="005B0628">
            <w:pPr>
              <w:jc w:val="right"/>
              <w:rPr>
                <w:rFonts w:asciiTheme="minorHAnsi" w:hAnsiTheme="minorHAnsi" w:cstheme="minorHAnsi"/>
                <w:sz w:val="22"/>
                <w:szCs w:val="22"/>
                <w:lang w:val="cy-GB"/>
              </w:rPr>
            </w:pPr>
          </w:p>
          <w:p w14:paraId="690440DD" w14:textId="4ABDA3D9" w:rsidR="00430F5C" w:rsidRPr="00217A4B" w:rsidRDefault="00430F5C" w:rsidP="005B0628">
            <w:pPr>
              <w:jc w:val="right"/>
              <w:rPr>
                <w:rFonts w:asciiTheme="minorHAnsi" w:hAnsiTheme="minorHAnsi" w:cstheme="minorHAnsi"/>
                <w:sz w:val="22"/>
                <w:szCs w:val="22"/>
                <w:lang w:val="cy-GB"/>
              </w:rPr>
            </w:pPr>
          </w:p>
          <w:p w14:paraId="28D9CAE1" w14:textId="1E7D0E35" w:rsidR="00430F5C" w:rsidRPr="00217A4B" w:rsidRDefault="00551FFF" w:rsidP="005B0628">
            <w:pPr>
              <w:jc w:val="right"/>
              <w:rPr>
                <w:rFonts w:asciiTheme="minorHAnsi" w:hAnsiTheme="minorHAnsi" w:cstheme="minorHAnsi"/>
                <w:sz w:val="22"/>
                <w:szCs w:val="22"/>
                <w:lang w:val="cy-GB"/>
              </w:rPr>
            </w:pPr>
            <w:r w:rsidRPr="00217A4B">
              <w:rPr>
                <w:rFonts w:asciiTheme="minorHAnsi" w:hAnsiTheme="minorHAnsi" w:cstheme="minorHAnsi"/>
                <w:sz w:val="22"/>
                <w:szCs w:val="22"/>
                <w:lang w:val="cy-GB"/>
              </w:rPr>
              <w:br/>
            </w:r>
          </w:p>
          <w:p w14:paraId="353C95E7" w14:textId="34008F9B" w:rsidR="00430F5C" w:rsidRPr="00217A4B" w:rsidRDefault="00551FFF" w:rsidP="005B0628">
            <w:pPr>
              <w:jc w:val="right"/>
              <w:rPr>
                <w:rFonts w:asciiTheme="minorHAnsi" w:hAnsiTheme="minorHAnsi" w:cstheme="minorHAnsi"/>
                <w:sz w:val="22"/>
                <w:szCs w:val="22"/>
                <w:lang w:val="cy-GB"/>
              </w:rPr>
            </w:pP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p>
          <w:p w14:paraId="3F9F4032" w14:textId="5B6E8CB0" w:rsidR="00430F5C" w:rsidRPr="00217A4B" w:rsidRDefault="00551FFF" w:rsidP="005B0628">
            <w:pPr>
              <w:jc w:val="right"/>
              <w:rPr>
                <w:rFonts w:asciiTheme="minorHAnsi" w:hAnsiTheme="minorHAnsi" w:cstheme="minorHAnsi"/>
                <w:sz w:val="22"/>
                <w:szCs w:val="22"/>
                <w:lang w:val="cy-GB"/>
              </w:rPr>
            </w:pP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p>
          <w:p w14:paraId="5679D4FB" w14:textId="7FDBE875" w:rsidR="00430F5C" w:rsidRPr="00217A4B" w:rsidRDefault="00551FFF" w:rsidP="005B0628">
            <w:pPr>
              <w:jc w:val="right"/>
              <w:rPr>
                <w:rFonts w:asciiTheme="minorHAnsi" w:hAnsiTheme="minorHAnsi" w:cstheme="minorHAnsi"/>
                <w:sz w:val="22"/>
                <w:szCs w:val="22"/>
                <w:lang w:val="cy-GB"/>
              </w:rPr>
            </w:pP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p>
          <w:p w14:paraId="0E95AC94" w14:textId="38FEF8AA" w:rsidR="00430F5C" w:rsidRPr="00217A4B" w:rsidRDefault="00551FFF" w:rsidP="005B0628">
            <w:pPr>
              <w:jc w:val="right"/>
              <w:rPr>
                <w:rFonts w:asciiTheme="minorHAnsi" w:hAnsiTheme="minorHAnsi" w:cstheme="minorHAnsi"/>
                <w:sz w:val="22"/>
                <w:szCs w:val="22"/>
                <w:lang w:val="cy-GB"/>
              </w:rPr>
            </w:pP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p>
          <w:p w14:paraId="40EE25B0" w14:textId="77777777" w:rsidR="00430F5C" w:rsidRPr="00217A4B" w:rsidRDefault="00430F5C" w:rsidP="005B0628">
            <w:pPr>
              <w:jc w:val="right"/>
              <w:rPr>
                <w:rFonts w:asciiTheme="minorHAnsi" w:hAnsiTheme="minorHAnsi" w:cstheme="minorHAnsi"/>
                <w:sz w:val="22"/>
                <w:szCs w:val="22"/>
                <w:lang w:val="cy-GB"/>
              </w:rPr>
            </w:pPr>
          </w:p>
          <w:p w14:paraId="56AA12C6" w14:textId="025448C4" w:rsidR="00430F5C" w:rsidRPr="00217A4B" w:rsidRDefault="00551FFF" w:rsidP="005B0628">
            <w:pPr>
              <w:jc w:val="right"/>
              <w:rPr>
                <w:rFonts w:asciiTheme="minorHAnsi" w:hAnsiTheme="minorHAnsi" w:cstheme="minorHAnsi"/>
                <w:sz w:val="22"/>
                <w:szCs w:val="22"/>
                <w:lang w:val="cy-GB"/>
              </w:rPr>
            </w:pP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p>
          <w:p w14:paraId="55D8BFF3" w14:textId="77777777" w:rsidR="00430F5C" w:rsidRPr="00217A4B" w:rsidRDefault="00430F5C" w:rsidP="005B0628">
            <w:pPr>
              <w:jc w:val="right"/>
              <w:rPr>
                <w:rFonts w:asciiTheme="minorHAnsi" w:hAnsiTheme="minorHAnsi" w:cstheme="minorHAnsi"/>
                <w:sz w:val="22"/>
                <w:szCs w:val="22"/>
                <w:lang w:val="cy-GB"/>
              </w:rPr>
            </w:pPr>
          </w:p>
          <w:p w14:paraId="511B8B44" w14:textId="7FB233B3" w:rsidR="00430F5C" w:rsidRPr="00217A4B" w:rsidRDefault="00551FFF" w:rsidP="005B0628">
            <w:pPr>
              <w:jc w:val="right"/>
              <w:rPr>
                <w:rFonts w:asciiTheme="minorHAnsi" w:hAnsiTheme="minorHAnsi" w:cstheme="minorHAnsi"/>
                <w:sz w:val="22"/>
                <w:szCs w:val="22"/>
                <w:lang w:val="cy-GB"/>
              </w:rPr>
            </w:pP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p>
          <w:p w14:paraId="427083B6" w14:textId="77777777" w:rsidR="00430F5C" w:rsidRPr="00217A4B" w:rsidRDefault="00430F5C" w:rsidP="005B0628">
            <w:pPr>
              <w:jc w:val="right"/>
              <w:rPr>
                <w:rFonts w:asciiTheme="minorHAnsi" w:hAnsiTheme="minorHAnsi" w:cstheme="minorHAnsi"/>
                <w:sz w:val="22"/>
                <w:szCs w:val="22"/>
                <w:lang w:val="cy-GB"/>
              </w:rPr>
            </w:pPr>
          </w:p>
          <w:p w14:paraId="4C62FEBE" w14:textId="77777777" w:rsidR="00430F5C" w:rsidRPr="00217A4B" w:rsidRDefault="00551FFF" w:rsidP="005B0628">
            <w:pPr>
              <w:jc w:val="right"/>
              <w:rPr>
                <w:rFonts w:asciiTheme="minorHAnsi" w:hAnsiTheme="minorHAnsi" w:cstheme="minorHAnsi"/>
                <w:sz w:val="22"/>
                <w:szCs w:val="22"/>
                <w:lang w:val="cy-GB"/>
              </w:rPr>
            </w:pPr>
            <w:r w:rsidRPr="00217A4B">
              <w:rPr>
                <w:rFonts w:asciiTheme="minorHAnsi" w:hAnsiTheme="minorHAnsi" w:cstheme="minorHAnsi"/>
                <w:sz w:val="22"/>
                <w:szCs w:val="22"/>
                <w:lang w:val="cy-GB"/>
              </w:rPr>
              <w:br/>
            </w:r>
          </w:p>
          <w:p w14:paraId="2DE6B916" w14:textId="77777777" w:rsidR="00430F5C" w:rsidRPr="00217A4B" w:rsidRDefault="00430F5C" w:rsidP="005B0628">
            <w:pPr>
              <w:jc w:val="right"/>
              <w:rPr>
                <w:rFonts w:asciiTheme="minorHAnsi" w:hAnsiTheme="minorHAnsi" w:cstheme="minorHAnsi"/>
                <w:sz w:val="22"/>
                <w:szCs w:val="22"/>
                <w:lang w:val="cy-GB"/>
              </w:rPr>
            </w:pPr>
          </w:p>
          <w:p w14:paraId="4809EACA" w14:textId="0CD3A17C" w:rsidR="00430F5C" w:rsidRPr="00217A4B" w:rsidRDefault="00551FFF" w:rsidP="005B0628">
            <w:pPr>
              <w:jc w:val="right"/>
              <w:rPr>
                <w:rFonts w:asciiTheme="minorHAnsi" w:hAnsiTheme="minorHAnsi" w:cstheme="minorHAnsi"/>
                <w:sz w:val="22"/>
                <w:szCs w:val="22"/>
                <w:lang w:val="cy-GB"/>
              </w:rPr>
            </w:pP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p>
          <w:p w14:paraId="64B80BFB" w14:textId="77777777" w:rsidR="00430F5C" w:rsidRPr="00217A4B" w:rsidRDefault="00430F5C" w:rsidP="005B0628">
            <w:pPr>
              <w:jc w:val="right"/>
              <w:rPr>
                <w:rFonts w:asciiTheme="minorHAnsi" w:hAnsiTheme="minorHAnsi" w:cstheme="minorHAnsi"/>
                <w:sz w:val="22"/>
                <w:szCs w:val="22"/>
                <w:lang w:val="cy-GB"/>
              </w:rPr>
            </w:pPr>
          </w:p>
          <w:p w14:paraId="29585F96" w14:textId="2E754A81" w:rsidR="00430F5C" w:rsidRPr="00217A4B" w:rsidRDefault="00551FFF" w:rsidP="005B0628">
            <w:pPr>
              <w:jc w:val="right"/>
              <w:rPr>
                <w:rFonts w:asciiTheme="minorHAnsi" w:hAnsiTheme="minorHAnsi" w:cstheme="minorHAnsi"/>
                <w:sz w:val="22"/>
                <w:szCs w:val="22"/>
                <w:lang w:val="cy-GB"/>
              </w:rPr>
            </w:pPr>
            <w:r w:rsidRPr="00217A4B">
              <w:rPr>
                <w:rFonts w:asciiTheme="minorHAnsi" w:hAnsiTheme="minorHAnsi" w:cstheme="minorHAnsi"/>
                <w:sz w:val="22"/>
                <w:szCs w:val="22"/>
                <w:lang w:val="cy-GB"/>
              </w:rPr>
              <w:br/>
            </w:r>
          </w:p>
          <w:p w14:paraId="4180A044" w14:textId="77777777" w:rsidR="00430F5C" w:rsidRPr="00217A4B" w:rsidRDefault="00430F5C" w:rsidP="005B0628">
            <w:pPr>
              <w:jc w:val="right"/>
              <w:rPr>
                <w:rFonts w:asciiTheme="minorHAnsi" w:hAnsiTheme="minorHAnsi" w:cstheme="minorHAnsi"/>
                <w:sz w:val="22"/>
                <w:szCs w:val="22"/>
                <w:lang w:val="cy-GB"/>
              </w:rPr>
            </w:pPr>
          </w:p>
          <w:p w14:paraId="6C285F53" w14:textId="0D6E889A" w:rsidR="00430F5C" w:rsidRPr="00217A4B" w:rsidRDefault="00551FFF" w:rsidP="005B0628">
            <w:pPr>
              <w:jc w:val="right"/>
              <w:rPr>
                <w:rFonts w:asciiTheme="minorHAnsi" w:hAnsiTheme="minorHAnsi" w:cstheme="minorHAnsi"/>
                <w:sz w:val="22"/>
                <w:szCs w:val="22"/>
                <w:lang w:val="cy-GB"/>
              </w:rPr>
            </w:pP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p>
        </w:tc>
        <w:tc>
          <w:tcPr>
            <w:tcW w:w="9356" w:type="dxa"/>
            <w:tcBorders>
              <w:top w:val="single" w:sz="8" w:space="0" w:color="auto"/>
              <w:left w:val="single" w:sz="8" w:space="0" w:color="auto"/>
              <w:bottom w:val="single" w:sz="8" w:space="0" w:color="auto"/>
              <w:right w:val="single" w:sz="8" w:space="0" w:color="auto"/>
            </w:tcBorders>
          </w:tcPr>
          <w:p w14:paraId="15E73B18" w14:textId="71FE031C" w:rsidR="00430F5C" w:rsidRPr="00217A4B" w:rsidRDefault="00551FFF" w:rsidP="1986242B">
            <w:pPr>
              <w:rPr>
                <w:rStyle w:val="eop"/>
                <w:rFonts w:asciiTheme="minorHAnsi" w:hAnsiTheme="minorHAnsi" w:cstheme="minorHAnsi"/>
                <w:color w:val="000000" w:themeColor="text1"/>
                <w:sz w:val="22"/>
                <w:szCs w:val="22"/>
                <w:lang w:val="cy-GB"/>
              </w:rPr>
            </w:pPr>
            <w:r w:rsidRPr="00217A4B">
              <w:rPr>
                <w:rStyle w:val="normaltextrun"/>
                <w:rFonts w:asciiTheme="minorHAnsi" w:hAnsiTheme="minorHAnsi" w:cstheme="minorHAnsi"/>
                <w:b/>
                <w:bCs/>
                <w:color w:val="000000"/>
                <w:sz w:val="22"/>
                <w:szCs w:val="22"/>
                <w:shd w:val="clear" w:color="auto" w:fill="FFFFFF"/>
                <w:lang w:val="cy-GB"/>
              </w:rPr>
              <w:lastRenderedPageBreak/>
              <w:t xml:space="preserve">Adolygiad Manwl: Derbynyddion Grantiau Risg Uchel Iawn a Risg Uchel </w:t>
            </w:r>
            <w:r w:rsidRPr="00217A4B">
              <w:rPr>
                <w:rStyle w:val="normaltextrun"/>
                <w:rFonts w:asciiTheme="minorHAnsi" w:hAnsiTheme="minorHAnsi" w:cstheme="minorHAnsi"/>
                <w:color w:val="000000"/>
                <w:sz w:val="22"/>
                <w:szCs w:val="22"/>
                <w:shd w:val="clear" w:color="auto" w:fill="FFFFFF"/>
                <w:lang w:val="cy-GB"/>
              </w:rPr>
              <w:t xml:space="preserve">(EM a HG) </w:t>
            </w:r>
          </w:p>
          <w:p w14:paraId="49EE9925" w14:textId="4FC323E2" w:rsidR="00430F5C" w:rsidRPr="00217A4B" w:rsidRDefault="00551FFF">
            <w:pPr>
              <w:rPr>
                <w:rFonts w:asciiTheme="minorHAnsi" w:hAnsiTheme="minorHAnsi" w:cstheme="minorHAnsi"/>
                <w:sz w:val="22"/>
                <w:szCs w:val="22"/>
                <w:lang w:val="cy-GB"/>
              </w:rPr>
            </w:pPr>
            <w:r w:rsidRPr="00217A4B">
              <w:rPr>
                <w:rFonts w:asciiTheme="minorHAnsi" w:hAnsiTheme="minorHAnsi" w:cstheme="minorHAnsi"/>
                <w:sz w:val="22"/>
                <w:szCs w:val="22"/>
                <w:lang w:val="cy-GB"/>
              </w:rPr>
              <w:t xml:space="preserve">Darparwyd y papurau canlynol ar gyfer yr eitem hon: nodyn eglurhaol Adolygiad Manwl ARAC (Papur 3), </w:t>
            </w:r>
            <w:proofErr w:type="spellStart"/>
            <w:r w:rsidRPr="00217A4B">
              <w:rPr>
                <w:rFonts w:asciiTheme="minorHAnsi" w:hAnsiTheme="minorHAnsi" w:cstheme="minorHAnsi"/>
                <w:sz w:val="22"/>
                <w:szCs w:val="22"/>
                <w:lang w:val="cy-GB"/>
              </w:rPr>
              <w:t>Dangosfwrdd</w:t>
            </w:r>
            <w:proofErr w:type="spellEnd"/>
            <w:r w:rsidRPr="00217A4B">
              <w:rPr>
                <w:rFonts w:asciiTheme="minorHAnsi" w:hAnsiTheme="minorHAnsi" w:cstheme="minorHAnsi"/>
                <w:sz w:val="22"/>
                <w:szCs w:val="22"/>
                <w:lang w:val="cy-GB"/>
              </w:rPr>
              <w:t xml:space="preserve"> Perfformiad Risg Uchel Iawn a Risg Uchel (Papur 3a) a Gweithdrefn Weithredu Safonol – Fframwaith Perfformiad Derbynyddion Grantiau (Papur 3b.)</w:t>
            </w:r>
          </w:p>
          <w:p w14:paraId="068268A9" w14:textId="77777777" w:rsidR="00430F5C" w:rsidRPr="00217A4B" w:rsidRDefault="00430F5C">
            <w:pPr>
              <w:rPr>
                <w:rFonts w:asciiTheme="minorHAnsi" w:hAnsiTheme="minorHAnsi" w:cstheme="minorHAnsi"/>
                <w:sz w:val="22"/>
                <w:szCs w:val="22"/>
                <w:lang w:val="cy-GB"/>
              </w:rPr>
            </w:pPr>
          </w:p>
          <w:p w14:paraId="10A76B3B" w14:textId="38B7C5C9" w:rsidR="00430F5C" w:rsidRPr="00217A4B" w:rsidRDefault="00551FFF" w:rsidP="1986242B">
            <w:pPr>
              <w:rPr>
                <w:rFonts w:asciiTheme="minorHAnsi" w:hAnsiTheme="minorHAnsi" w:cstheme="minorHAnsi"/>
                <w:sz w:val="22"/>
                <w:szCs w:val="22"/>
                <w:lang w:val="cy-GB"/>
              </w:rPr>
            </w:pPr>
            <w:r w:rsidRPr="00217A4B">
              <w:rPr>
                <w:rFonts w:asciiTheme="minorHAnsi" w:hAnsiTheme="minorHAnsi" w:cstheme="minorHAnsi"/>
                <w:sz w:val="22"/>
                <w:szCs w:val="22"/>
                <w:lang w:val="cy-GB"/>
              </w:rPr>
              <w:t>Dyma'r adolygiad manwl cyntaf o fewn cynllun gwaith ARAC. Amlygodd EM fod y wybodaeth ond yn cynnwys prosiectau Llwybr 1.</w:t>
            </w:r>
          </w:p>
          <w:p w14:paraId="6B656277" w14:textId="77777777" w:rsidR="00430F5C" w:rsidRPr="00217A4B" w:rsidRDefault="00430F5C" w:rsidP="00501F71">
            <w:pPr>
              <w:rPr>
                <w:rFonts w:asciiTheme="minorHAnsi" w:hAnsiTheme="minorHAnsi" w:cstheme="minorHAnsi"/>
                <w:sz w:val="22"/>
                <w:szCs w:val="22"/>
                <w:lang w:val="cy-GB"/>
              </w:rPr>
            </w:pPr>
          </w:p>
          <w:p w14:paraId="43E589FA" w14:textId="28ED7D94" w:rsidR="00430F5C" w:rsidRPr="00217A4B" w:rsidRDefault="00551FFF" w:rsidP="1986242B">
            <w:pPr>
              <w:rPr>
                <w:rFonts w:asciiTheme="minorHAnsi" w:hAnsiTheme="minorHAnsi" w:cstheme="minorHAnsi"/>
                <w:sz w:val="22"/>
                <w:szCs w:val="22"/>
                <w:lang w:val="cy-GB"/>
              </w:rPr>
            </w:pPr>
            <w:r w:rsidRPr="00217A4B">
              <w:rPr>
                <w:rFonts w:asciiTheme="minorHAnsi" w:hAnsiTheme="minorHAnsi" w:cstheme="minorHAnsi"/>
                <w:sz w:val="22"/>
                <w:szCs w:val="22"/>
                <w:lang w:val="cy-GB"/>
              </w:rPr>
              <w:t xml:space="preserve">Defnyddiwyd y </w:t>
            </w:r>
            <w:proofErr w:type="spellStart"/>
            <w:r w:rsidRPr="00217A4B">
              <w:rPr>
                <w:rFonts w:asciiTheme="minorHAnsi" w:hAnsiTheme="minorHAnsi" w:cstheme="minorHAnsi"/>
                <w:sz w:val="22"/>
                <w:szCs w:val="22"/>
                <w:lang w:val="cy-GB"/>
              </w:rPr>
              <w:t>Dangosfwrdd</w:t>
            </w:r>
            <w:proofErr w:type="spellEnd"/>
            <w:r w:rsidRPr="00217A4B">
              <w:rPr>
                <w:rFonts w:asciiTheme="minorHAnsi" w:hAnsiTheme="minorHAnsi" w:cstheme="minorHAnsi"/>
                <w:sz w:val="22"/>
                <w:szCs w:val="22"/>
                <w:lang w:val="cy-GB"/>
              </w:rPr>
              <w:t xml:space="preserve"> Perfformiad Derbynyddion Grantiau fel yr offeryn i gynnal yr adolygiad hwn. Caiff y fframwaith ei adolygu’n fisol gan y tîm i fonitro perfformiad pob prosiect ac mae’n cynnwys statws risg misol. Gall y sgôr risg newid o fis i fis ac amlygodd EM fod nifer o adroddiadau interim a therfynol prosiect yn ddyledus dros y mis nesaf a fydd yn cael effaith ar y sgoriau hyn. </w:t>
            </w:r>
          </w:p>
          <w:p w14:paraId="34FF87EA" w14:textId="77777777" w:rsidR="00430F5C" w:rsidRPr="00217A4B" w:rsidRDefault="00430F5C" w:rsidP="1986242B">
            <w:pPr>
              <w:rPr>
                <w:rFonts w:asciiTheme="minorHAnsi" w:hAnsiTheme="minorHAnsi" w:cstheme="minorHAnsi"/>
                <w:sz w:val="22"/>
                <w:szCs w:val="22"/>
                <w:lang w:val="cy-GB"/>
              </w:rPr>
            </w:pPr>
          </w:p>
          <w:p w14:paraId="11B1F922" w14:textId="41407FC7" w:rsidR="00430F5C" w:rsidRPr="00217A4B" w:rsidRDefault="00551FFF" w:rsidP="1986242B">
            <w:pPr>
              <w:rPr>
                <w:rFonts w:asciiTheme="minorHAnsi" w:hAnsiTheme="minorHAnsi" w:cstheme="minorHAnsi"/>
                <w:sz w:val="22"/>
                <w:szCs w:val="22"/>
                <w:lang w:val="cy-GB"/>
              </w:rPr>
            </w:pPr>
            <w:r w:rsidRPr="00217A4B">
              <w:rPr>
                <w:rFonts w:asciiTheme="minorHAnsi" w:hAnsiTheme="minorHAnsi" w:cstheme="minorHAnsi"/>
                <w:sz w:val="22"/>
                <w:szCs w:val="22"/>
                <w:lang w:val="cy-GB"/>
              </w:rPr>
              <w:t xml:space="preserve">Er mwyn sicrhau’r effaith gadarnhaol fwyaf posibl o’r rhaglen, mae Taith yn gweithio gyda sefydliadau fel Derbynyddion Grantiau sydd ar y dechrau braidd yn beryglus o ran perfformiad, er enghraifft, sefydliadau nad oes ganddynt unrhyw brofiad gyda phrosiectau symudedd. Y </w:t>
            </w:r>
            <w:proofErr w:type="spellStart"/>
            <w:r w:rsidRPr="00217A4B">
              <w:rPr>
                <w:rFonts w:asciiTheme="minorHAnsi" w:hAnsiTheme="minorHAnsi" w:cstheme="minorHAnsi"/>
                <w:sz w:val="22"/>
                <w:szCs w:val="22"/>
                <w:lang w:val="cy-GB"/>
              </w:rPr>
              <w:t>Dangosfwrdd</w:t>
            </w:r>
            <w:proofErr w:type="spellEnd"/>
            <w:r w:rsidRPr="00217A4B">
              <w:rPr>
                <w:rFonts w:asciiTheme="minorHAnsi" w:hAnsiTheme="minorHAnsi" w:cstheme="minorHAnsi"/>
                <w:sz w:val="22"/>
                <w:szCs w:val="22"/>
                <w:lang w:val="cy-GB"/>
              </w:rPr>
              <w:t xml:space="preserve"> Perfformiad Derbynnydd Grantiau yw'r offeryn deinamig i ddogfennu'r camau gweithredu i liniaru'r risgiau hyn a'u gostwng i lefel dderbyniol.</w:t>
            </w:r>
          </w:p>
          <w:p w14:paraId="0D08B3B8" w14:textId="77777777" w:rsidR="00430F5C" w:rsidRPr="00217A4B" w:rsidRDefault="00430F5C" w:rsidP="00501F71">
            <w:pPr>
              <w:rPr>
                <w:rFonts w:asciiTheme="minorHAnsi" w:hAnsiTheme="minorHAnsi" w:cstheme="minorHAnsi"/>
                <w:sz w:val="22"/>
                <w:szCs w:val="22"/>
                <w:lang w:val="cy-GB"/>
              </w:rPr>
            </w:pPr>
          </w:p>
          <w:p w14:paraId="29B521F8" w14:textId="533E5F49" w:rsidR="00430F5C" w:rsidRPr="00217A4B" w:rsidRDefault="00551FFF" w:rsidP="1986242B">
            <w:pPr>
              <w:rPr>
                <w:rFonts w:asciiTheme="minorHAnsi" w:hAnsiTheme="minorHAnsi" w:cstheme="minorHAnsi"/>
                <w:sz w:val="22"/>
                <w:szCs w:val="22"/>
                <w:lang w:val="cy-GB"/>
              </w:rPr>
            </w:pPr>
            <w:r w:rsidRPr="00217A4B">
              <w:rPr>
                <w:rFonts w:asciiTheme="minorHAnsi" w:hAnsiTheme="minorHAnsi" w:cstheme="minorHAnsi"/>
                <w:sz w:val="22"/>
                <w:szCs w:val="22"/>
                <w:lang w:val="cy-GB"/>
              </w:rPr>
              <w:t xml:space="preserve">Roedd International </w:t>
            </w:r>
            <w:proofErr w:type="spellStart"/>
            <w:r w:rsidRPr="00217A4B">
              <w:rPr>
                <w:rFonts w:asciiTheme="minorHAnsi" w:hAnsiTheme="minorHAnsi" w:cstheme="minorHAnsi"/>
                <w:sz w:val="22"/>
                <w:szCs w:val="22"/>
                <w:lang w:val="cy-GB"/>
              </w:rPr>
              <w:t>Links</w:t>
            </w:r>
            <w:proofErr w:type="spellEnd"/>
            <w:r w:rsidRPr="00217A4B">
              <w:rPr>
                <w:rFonts w:asciiTheme="minorHAnsi" w:hAnsiTheme="minorHAnsi" w:cstheme="minorHAnsi"/>
                <w:sz w:val="22"/>
                <w:szCs w:val="22"/>
                <w:lang w:val="cy-GB"/>
              </w:rPr>
              <w:t xml:space="preserve"> </w:t>
            </w:r>
            <w:proofErr w:type="spellStart"/>
            <w:r w:rsidRPr="00217A4B">
              <w:rPr>
                <w:rFonts w:asciiTheme="minorHAnsi" w:hAnsiTheme="minorHAnsi" w:cstheme="minorHAnsi"/>
                <w:sz w:val="22"/>
                <w:szCs w:val="22"/>
                <w:lang w:val="cy-GB"/>
              </w:rPr>
              <w:t>Global</w:t>
            </w:r>
            <w:proofErr w:type="spellEnd"/>
            <w:r w:rsidRPr="00217A4B">
              <w:rPr>
                <w:rFonts w:asciiTheme="minorHAnsi" w:hAnsiTheme="minorHAnsi" w:cstheme="minorHAnsi"/>
                <w:sz w:val="22"/>
                <w:szCs w:val="22"/>
                <w:lang w:val="cy-GB"/>
              </w:rPr>
              <w:t xml:space="preserve"> (ILG) wedi'i ddosbarthu'n flaenorol fel risg uchel iawn ond maen nhw wedi'u symud i lawr i risg ganolig oherwydd bod Taith wedi trafod hyn gyda nhw. Mae eu hadrodd cyfranogwr bellach yn gyfredol ac yn cyd-fynd â'u rhagolwg diwygiedig.</w:t>
            </w:r>
          </w:p>
          <w:p w14:paraId="7D73E1C4" w14:textId="77777777" w:rsidR="00430F5C" w:rsidRPr="00217A4B" w:rsidRDefault="00430F5C" w:rsidP="00501F71">
            <w:pPr>
              <w:rPr>
                <w:rFonts w:asciiTheme="minorHAnsi" w:hAnsiTheme="minorHAnsi" w:cstheme="minorHAnsi"/>
                <w:sz w:val="22"/>
                <w:szCs w:val="22"/>
                <w:lang w:val="cy-GB"/>
              </w:rPr>
            </w:pPr>
          </w:p>
          <w:p w14:paraId="2D88CC90" w14:textId="77777777" w:rsidR="00430F5C" w:rsidRPr="00217A4B" w:rsidRDefault="00430F5C" w:rsidP="00342C54">
            <w:pPr>
              <w:rPr>
                <w:rFonts w:asciiTheme="minorHAnsi" w:hAnsiTheme="minorHAnsi" w:cstheme="minorHAnsi"/>
                <w:sz w:val="22"/>
                <w:szCs w:val="22"/>
                <w:lang w:val="cy-GB"/>
              </w:rPr>
            </w:pPr>
          </w:p>
          <w:p w14:paraId="06686648" w14:textId="77777777" w:rsidR="00430F5C" w:rsidRPr="00217A4B" w:rsidRDefault="00430F5C" w:rsidP="00342C54">
            <w:pPr>
              <w:rPr>
                <w:rFonts w:asciiTheme="minorHAnsi" w:hAnsiTheme="minorHAnsi" w:cstheme="minorHAnsi"/>
                <w:sz w:val="22"/>
                <w:szCs w:val="22"/>
                <w:lang w:val="cy-GB"/>
              </w:rPr>
            </w:pPr>
          </w:p>
          <w:p w14:paraId="176E3C43" w14:textId="741C8D5F" w:rsidR="00430F5C" w:rsidRPr="00217A4B" w:rsidRDefault="00551FFF" w:rsidP="00342C54">
            <w:pPr>
              <w:rPr>
                <w:rFonts w:asciiTheme="minorHAnsi" w:hAnsiTheme="minorHAnsi" w:cstheme="minorHAnsi"/>
                <w:b/>
                <w:bCs/>
                <w:sz w:val="22"/>
                <w:szCs w:val="22"/>
                <w:lang w:val="cy-GB"/>
              </w:rPr>
            </w:pPr>
            <w:r w:rsidRPr="00217A4B">
              <w:rPr>
                <w:rFonts w:asciiTheme="minorHAnsi" w:hAnsiTheme="minorHAnsi" w:cstheme="minorHAnsi"/>
                <w:b/>
                <w:bCs/>
                <w:sz w:val="22"/>
                <w:szCs w:val="22"/>
                <w:lang w:val="cy-GB"/>
              </w:rPr>
              <w:t>Risg Uchel Iawn</w:t>
            </w:r>
          </w:p>
          <w:p w14:paraId="7B0A8218" w14:textId="6687B592" w:rsidR="00430F5C" w:rsidRPr="00217A4B" w:rsidRDefault="00551FFF" w:rsidP="00686E53">
            <w:pPr>
              <w:pStyle w:val="ListParagraph"/>
              <w:numPr>
                <w:ilvl w:val="0"/>
                <w:numId w:val="16"/>
              </w:numPr>
              <w:rPr>
                <w:rFonts w:asciiTheme="minorHAnsi" w:hAnsiTheme="minorHAnsi" w:cstheme="minorHAnsi"/>
                <w:sz w:val="22"/>
                <w:szCs w:val="22"/>
                <w:lang w:val="cy-GB"/>
              </w:rPr>
            </w:pPr>
            <w:r w:rsidRPr="00217A4B">
              <w:rPr>
                <w:rFonts w:asciiTheme="minorHAnsi" w:hAnsiTheme="minorHAnsi" w:cstheme="minorHAnsi"/>
                <w:b/>
                <w:bCs/>
                <w:sz w:val="22"/>
                <w:szCs w:val="22"/>
                <w:lang w:val="cy-GB"/>
              </w:rPr>
              <w:t>YGG Aberdâr:</w:t>
            </w:r>
            <w:r w:rsidRPr="00217A4B">
              <w:rPr>
                <w:rFonts w:asciiTheme="minorHAnsi" w:hAnsiTheme="minorHAnsi" w:cstheme="minorHAnsi"/>
                <w:sz w:val="22"/>
                <w:szCs w:val="22"/>
                <w:lang w:val="cy-GB"/>
              </w:rPr>
              <w:t xml:space="preserve"> Derbyniwyd hysbysiad ffurfiol y byddant yn tynnu'u prosiect yn ôl ar 16 Medi 2024.</w:t>
            </w:r>
          </w:p>
          <w:p w14:paraId="5D2DD5EB" w14:textId="210A77F5" w:rsidR="00430F5C" w:rsidRPr="00217A4B" w:rsidRDefault="00551FFF" w:rsidP="00686E53">
            <w:pPr>
              <w:pStyle w:val="ListParagraph"/>
              <w:numPr>
                <w:ilvl w:val="0"/>
                <w:numId w:val="16"/>
              </w:numPr>
              <w:rPr>
                <w:rFonts w:asciiTheme="minorHAnsi" w:hAnsiTheme="minorHAnsi" w:cstheme="minorHAnsi"/>
                <w:sz w:val="22"/>
                <w:szCs w:val="22"/>
                <w:lang w:val="cy-GB"/>
              </w:rPr>
            </w:pPr>
            <w:r w:rsidRPr="00217A4B">
              <w:rPr>
                <w:rFonts w:asciiTheme="minorHAnsi" w:hAnsiTheme="minorHAnsi" w:cstheme="minorHAnsi"/>
                <w:b/>
                <w:bCs/>
                <w:sz w:val="22"/>
                <w:szCs w:val="22"/>
                <w:lang w:val="cy-GB"/>
              </w:rPr>
              <w:t>Ysgol Uwchradd Cyfarthfa:</w:t>
            </w:r>
            <w:r w:rsidRPr="00217A4B">
              <w:rPr>
                <w:rFonts w:asciiTheme="minorHAnsi" w:hAnsiTheme="minorHAnsi" w:cstheme="minorHAnsi"/>
                <w:sz w:val="22"/>
                <w:szCs w:val="22"/>
                <w:lang w:val="cy-GB"/>
              </w:rPr>
              <w:t xml:space="preserve"> dim gwariant a dim adrodd cyfranogwr.</w:t>
            </w:r>
          </w:p>
          <w:p w14:paraId="69366062" w14:textId="77777777" w:rsidR="00430F5C" w:rsidRPr="00217A4B" w:rsidRDefault="00430F5C" w:rsidP="1986242B">
            <w:pPr>
              <w:rPr>
                <w:rFonts w:asciiTheme="minorHAnsi" w:hAnsiTheme="minorHAnsi" w:cstheme="minorHAnsi"/>
                <w:b/>
                <w:bCs/>
                <w:sz w:val="22"/>
                <w:szCs w:val="22"/>
                <w:lang w:val="cy-GB"/>
              </w:rPr>
            </w:pPr>
          </w:p>
          <w:p w14:paraId="4274744F" w14:textId="6272CD2F" w:rsidR="00430F5C" w:rsidRPr="00217A4B" w:rsidRDefault="00551FFF" w:rsidP="1986242B">
            <w:pPr>
              <w:rPr>
                <w:rFonts w:asciiTheme="minorHAnsi" w:hAnsiTheme="minorHAnsi" w:cstheme="minorHAnsi"/>
                <w:b/>
                <w:bCs/>
                <w:sz w:val="22"/>
                <w:szCs w:val="22"/>
                <w:lang w:val="cy-GB"/>
              </w:rPr>
            </w:pPr>
            <w:r w:rsidRPr="00217A4B">
              <w:rPr>
                <w:rFonts w:asciiTheme="minorHAnsi" w:hAnsiTheme="minorHAnsi" w:cstheme="minorHAnsi"/>
                <w:b/>
                <w:bCs/>
                <w:sz w:val="22"/>
                <w:szCs w:val="22"/>
                <w:lang w:val="cy-GB"/>
              </w:rPr>
              <w:t xml:space="preserve">Risg Uchel </w:t>
            </w:r>
          </w:p>
          <w:p w14:paraId="089ECFAC" w14:textId="149130DE" w:rsidR="00430F5C" w:rsidRPr="00217A4B" w:rsidRDefault="00551FFF" w:rsidP="00686E53">
            <w:pPr>
              <w:pStyle w:val="ListParagraph"/>
              <w:numPr>
                <w:ilvl w:val="0"/>
                <w:numId w:val="17"/>
              </w:numPr>
              <w:rPr>
                <w:rFonts w:asciiTheme="minorHAnsi" w:hAnsiTheme="minorHAnsi" w:cstheme="minorHAnsi"/>
                <w:sz w:val="22"/>
                <w:szCs w:val="22"/>
                <w:lang w:val="cy-GB"/>
              </w:rPr>
            </w:pPr>
            <w:r w:rsidRPr="00217A4B">
              <w:rPr>
                <w:rFonts w:asciiTheme="minorHAnsi" w:hAnsiTheme="minorHAnsi" w:cstheme="minorHAnsi"/>
                <w:b/>
                <w:bCs/>
                <w:sz w:val="22"/>
                <w:szCs w:val="22"/>
                <w:lang w:val="cy-GB"/>
              </w:rPr>
              <w:lastRenderedPageBreak/>
              <w:t xml:space="preserve">Coleg Ceredigion: </w:t>
            </w:r>
            <w:r w:rsidRPr="00217A4B">
              <w:rPr>
                <w:rFonts w:asciiTheme="minorHAnsi" w:hAnsiTheme="minorHAnsi" w:cstheme="minorHAnsi"/>
                <w:sz w:val="22"/>
                <w:szCs w:val="22"/>
                <w:lang w:val="cy-GB"/>
              </w:rPr>
              <w:t xml:space="preserve">Wedi symud i lawr 1 pwynt, derbyniwyd adroddiad y bydd gorwariant yn eu prosiect Ll1 2023. </w:t>
            </w:r>
          </w:p>
          <w:p w14:paraId="4F91AC36" w14:textId="18CC1BEC" w:rsidR="00430F5C" w:rsidRPr="00217A4B" w:rsidRDefault="00551FFF" w:rsidP="00686E53">
            <w:pPr>
              <w:pStyle w:val="ListParagraph"/>
              <w:numPr>
                <w:ilvl w:val="0"/>
                <w:numId w:val="17"/>
              </w:numPr>
              <w:rPr>
                <w:rFonts w:asciiTheme="minorHAnsi" w:hAnsiTheme="minorHAnsi" w:cstheme="minorHAnsi"/>
                <w:sz w:val="22"/>
                <w:szCs w:val="22"/>
                <w:lang w:val="cy-GB"/>
              </w:rPr>
            </w:pPr>
            <w:r w:rsidRPr="00217A4B">
              <w:rPr>
                <w:rFonts w:asciiTheme="minorHAnsi" w:hAnsiTheme="minorHAnsi" w:cstheme="minorHAnsi"/>
                <w:b/>
                <w:bCs/>
                <w:sz w:val="22"/>
                <w:szCs w:val="22"/>
                <w:lang w:val="cy-GB"/>
              </w:rPr>
              <w:t>Coleg Cambria:</w:t>
            </w:r>
            <w:r w:rsidRPr="00217A4B">
              <w:rPr>
                <w:rFonts w:asciiTheme="minorHAnsi" w:hAnsiTheme="minorHAnsi" w:cstheme="minorHAnsi"/>
                <w:sz w:val="22"/>
                <w:szCs w:val="22"/>
                <w:lang w:val="cy-GB"/>
              </w:rPr>
              <w:t xml:space="preserve"> Dim newid ers y mis blaenorol, bydd adolygiad terfynol Ll1 2022 yn cael ei adolygu wrth ei dderbyn ym mis Hydref. Ni fydd taliad pellach yn cael ei wneud nes bod Taith yn fodlon â'r adroddiad terfynol. </w:t>
            </w:r>
          </w:p>
          <w:p w14:paraId="22886C56" w14:textId="642C8401" w:rsidR="00430F5C" w:rsidRPr="00217A4B" w:rsidRDefault="00551FFF" w:rsidP="00686E53">
            <w:pPr>
              <w:pStyle w:val="ListParagraph"/>
              <w:numPr>
                <w:ilvl w:val="0"/>
                <w:numId w:val="17"/>
              </w:numPr>
              <w:rPr>
                <w:rFonts w:asciiTheme="minorHAnsi" w:hAnsiTheme="minorHAnsi" w:cstheme="minorHAnsi"/>
                <w:sz w:val="22"/>
                <w:szCs w:val="22"/>
                <w:lang w:val="cy-GB"/>
              </w:rPr>
            </w:pPr>
            <w:r w:rsidRPr="00217A4B">
              <w:rPr>
                <w:rFonts w:asciiTheme="minorHAnsi" w:hAnsiTheme="minorHAnsi" w:cstheme="minorHAnsi"/>
                <w:b/>
                <w:bCs/>
                <w:sz w:val="22"/>
                <w:szCs w:val="22"/>
                <w:lang w:val="cy-GB"/>
              </w:rPr>
              <w:t>Prifysgol Wrecsam Glyndŵr:</w:t>
            </w:r>
            <w:r w:rsidRPr="00217A4B">
              <w:rPr>
                <w:rFonts w:asciiTheme="minorHAnsi" w:hAnsiTheme="minorHAnsi" w:cstheme="minorHAnsi"/>
                <w:sz w:val="22"/>
                <w:szCs w:val="22"/>
                <w:lang w:val="cy-GB"/>
              </w:rPr>
              <w:t xml:space="preserve"> Dim newid ac mae Taith wedi derbyn diweddariad nad ydynt yn hyderus y byddant yn gwario'r grant ar gyfer eu dau brosiect, bydd hyn yn cael ei ddiweddaru ym mis Hydref.</w:t>
            </w:r>
          </w:p>
          <w:p w14:paraId="66B0D51D" w14:textId="310AFC45" w:rsidR="00430F5C" w:rsidRPr="00217A4B" w:rsidRDefault="00551FFF" w:rsidP="00686E53">
            <w:pPr>
              <w:pStyle w:val="ListParagraph"/>
              <w:numPr>
                <w:ilvl w:val="0"/>
                <w:numId w:val="17"/>
              </w:numPr>
              <w:rPr>
                <w:rFonts w:asciiTheme="minorHAnsi" w:hAnsiTheme="minorHAnsi" w:cstheme="minorHAnsi"/>
                <w:sz w:val="22"/>
                <w:szCs w:val="22"/>
                <w:lang w:val="cy-GB"/>
              </w:rPr>
            </w:pPr>
            <w:r w:rsidRPr="00217A4B">
              <w:rPr>
                <w:rFonts w:asciiTheme="minorHAnsi" w:hAnsiTheme="minorHAnsi" w:cstheme="minorHAnsi"/>
                <w:b/>
                <w:bCs/>
                <w:sz w:val="22"/>
                <w:szCs w:val="22"/>
                <w:lang w:val="cy-GB"/>
              </w:rPr>
              <w:t>Prifysgol Abertawe (AU ac Ymchwil):</w:t>
            </w:r>
            <w:r w:rsidRPr="00217A4B">
              <w:rPr>
                <w:rFonts w:asciiTheme="minorHAnsi" w:hAnsiTheme="minorHAnsi" w:cstheme="minorHAnsi"/>
                <w:sz w:val="22"/>
                <w:szCs w:val="22"/>
                <w:lang w:val="cy-GB"/>
              </w:rPr>
              <w:t xml:space="preserve"> Y ddau wedi newid gan 3 phwynt, anghysondebau wedi'u codi, ac mae'r adroddiad blynyddol yn ddyledus heddiw. Maen nhw'n hyderus y byddant yn gwario'r cyllid presennol. </w:t>
            </w:r>
          </w:p>
          <w:p w14:paraId="28ECAA61" w14:textId="26022DAA" w:rsidR="00430F5C" w:rsidRPr="00217A4B" w:rsidRDefault="00551FFF" w:rsidP="00686E53">
            <w:pPr>
              <w:pStyle w:val="ListParagraph"/>
              <w:numPr>
                <w:ilvl w:val="0"/>
                <w:numId w:val="17"/>
              </w:numPr>
              <w:rPr>
                <w:rFonts w:asciiTheme="minorHAnsi" w:hAnsiTheme="minorHAnsi" w:cstheme="minorHAnsi"/>
                <w:sz w:val="22"/>
                <w:szCs w:val="22"/>
                <w:lang w:val="cy-GB"/>
              </w:rPr>
            </w:pPr>
            <w:r w:rsidRPr="00217A4B">
              <w:rPr>
                <w:rFonts w:asciiTheme="minorHAnsi" w:hAnsiTheme="minorHAnsi" w:cstheme="minorHAnsi"/>
                <w:b/>
                <w:bCs/>
                <w:sz w:val="22"/>
                <w:szCs w:val="22"/>
                <w:lang w:val="cy-GB"/>
              </w:rPr>
              <w:t>Ysgol Gynradd Julian Sant:</w:t>
            </w:r>
            <w:r w:rsidRPr="00217A4B">
              <w:rPr>
                <w:rFonts w:asciiTheme="minorHAnsi" w:hAnsiTheme="minorHAnsi" w:cstheme="minorHAnsi"/>
                <w:sz w:val="22"/>
                <w:szCs w:val="22"/>
                <w:lang w:val="cy-GB"/>
              </w:rPr>
              <w:t xml:space="preserve"> I lawr 1 pwynt, mae cynlluniau ar waith i'w </w:t>
            </w:r>
            <w:proofErr w:type="spellStart"/>
            <w:r w:rsidRPr="00217A4B">
              <w:rPr>
                <w:rFonts w:asciiTheme="minorHAnsi" w:hAnsiTheme="minorHAnsi" w:cstheme="minorHAnsi"/>
                <w:sz w:val="22"/>
                <w:szCs w:val="22"/>
                <w:lang w:val="cy-GB"/>
              </w:rPr>
              <w:t>symudeddau</w:t>
            </w:r>
            <w:proofErr w:type="spellEnd"/>
            <w:r w:rsidRPr="00217A4B">
              <w:rPr>
                <w:rFonts w:asciiTheme="minorHAnsi" w:hAnsiTheme="minorHAnsi" w:cstheme="minorHAnsi"/>
                <w:sz w:val="22"/>
                <w:szCs w:val="22"/>
                <w:lang w:val="cy-GB"/>
              </w:rPr>
              <w:t xml:space="preserve"> ddigwydd, mae ganddynt broblemau o ran </w:t>
            </w:r>
            <w:proofErr w:type="spellStart"/>
            <w:r w:rsidRPr="00217A4B">
              <w:rPr>
                <w:rFonts w:asciiTheme="minorHAnsi" w:hAnsiTheme="minorHAnsi" w:cstheme="minorHAnsi"/>
                <w:sz w:val="22"/>
                <w:szCs w:val="22"/>
                <w:lang w:val="cy-GB"/>
              </w:rPr>
              <w:t>fisâu</w:t>
            </w:r>
            <w:proofErr w:type="spellEnd"/>
            <w:r w:rsidRPr="00217A4B">
              <w:rPr>
                <w:rFonts w:asciiTheme="minorHAnsi" w:hAnsiTheme="minorHAnsi" w:cstheme="minorHAnsi"/>
                <w:sz w:val="22"/>
                <w:szCs w:val="22"/>
                <w:lang w:val="cy-GB"/>
              </w:rPr>
              <w:t xml:space="preserve"> ac maent wedi gofyn am estyniad tan ddiwedd mis Rhagfyr sydd wedi'i gymeradwyo. </w:t>
            </w:r>
          </w:p>
          <w:p w14:paraId="18896BA0" w14:textId="60E11DFE" w:rsidR="00430F5C" w:rsidRPr="00217A4B" w:rsidRDefault="00551FFF" w:rsidP="00686E53">
            <w:pPr>
              <w:pStyle w:val="ListParagraph"/>
              <w:numPr>
                <w:ilvl w:val="0"/>
                <w:numId w:val="17"/>
              </w:numPr>
              <w:rPr>
                <w:rFonts w:asciiTheme="minorHAnsi" w:hAnsiTheme="minorHAnsi" w:cstheme="minorHAnsi"/>
                <w:sz w:val="22"/>
                <w:szCs w:val="22"/>
                <w:lang w:val="cy-GB"/>
              </w:rPr>
            </w:pPr>
            <w:r w:rsidRPr="00217A4B">
              <w:rPr>
                <w:rFonts w:asciiTheme="minorHAnsi" w:hAnsiTheme="minorHAnsi" w:cstheme="minorHAnsi"/>
                <w:b/>
                <w:bCs/>
                <w:sz w:val="22"/>
                <w:szCs w:val="22"/>
                <w:lang w:val="cy-GB"/>
              </w:rPr>
              <w:t xml:space="preserve">The SAFE </w:t>
            </w:r>
            <w:proofErr w:type="spellStart"/>
            <w:r w:rsidRPr="00217A4B">
              <w:rPr>
                <w:rFonts w:asciiTheme="minorHAnsi" w:hAnsiTheme="minorHAnsi" w:cstheme="minorHAnsi"/>
                <w:b/>
                <w:bCs/>
                <w:sz w:val="22"/>
                <w:szCs w:val="22"/>
                <w:lang w:val="cy-GB"/>
              </w:rPr>
              <w:t>Foundation</w:t>
            </w:r>
            <w:proofErr w:type="spellEnd"/>
            <w:r w:rsidRPr="00217A4B">
              <w:rPr>
                <w:rFonts w:asciiTheme="minorHAnsi" w:hAnsiTheme="minorHAnsi" w:cstheme="minorHAnsi"/>
                <w:b/>
                <w:bCs/>
                <w:sz w:val="22"/>
                <w:szCs w:val="22"/>
                <w:lang w:val="cy-GB"/>
              </w:rPr>
              <w:t>:</w:t>
            </w:r>
            <w:r w:rsidRPr="00217A4B">
              <w:rPr>
                <w:rFonts w:asciiTheme="minorHAnsi" w:hAnsiTheme="minorHAnsi" w:cstheme="minorHAnsi"/>
                <w:sz w:val="22"/>
                <w:szCs w:val="22"/>
                <w:lang w:val="cy-GB"/>
              </w:rPr>
              <w:t xml:space="preserve"> Wedi cynyddu gan 3 phwynt, eto wedi gofyn am estyniad tan ddiwedd mis Tachwedd. Nid yw'r adrodd cyfranogwr wedi'i ddiweddaru ac mae Taith wedi gofyn am ddiweddariad ar y statws a'r gweithgareddau symudedd grŵp sy'n digwydd.</w:t>
            </w:r>
          </w:p>
          <w:p w14:paraId="5255ADB8" w14:textId="77777777" w:rsidR="00430F5C" w:rsidRPr="00217A4B" w:rsidRDefault="00430F5C" w:rsidP="00342C54">
            <w:pPr>
              <w:rPr>
                <w:rFonts w:asciiTheme="minorHAnsi" w:hAnsiTheme="minorHAnsi" w:cstheme="minorHAnsi"/>
                <w:sz w:val="22"/>
                <w:szCs w:val="22"/>
                <w:lang w:val="cy-GB"/>
              </w:rPr>
            </w:pPr>
          </w:p>
          <w:p w14:paraId="2D942E20" w14:textId="3FF9BE10" w:rsidR="00430F5C" w:rsidRPr="00217A4B" w:rsidRDefault="00551FFF" w:rsidP="1986242B">
            <w:pPr>
              <w:rPr>
                <w:rFonts w:asciiTheme="minorHAnsi" w:hAnsiTheme="minorHAnsi" w:cstheme="minorHAnsi"/>
                <w:sz w:val="22"/>
                <w:szCs w:val="22"/>
                <w:lang w:val="cy-GB"/>
              </w:rPr>
            </w:pPr>
            <w:r w:rsidRPr="00217A4B">
              <w:rPr>
                <w:rFonts w:asciiTheme="minorHAnsi" w:hAnsiTheme="minorHAnsi" w:cstheme="minorHAnsi"/>
                <w:sz w:val="22"/>
                <w:szCs w:val="22"/>
                <w:lang w:val="cy-GB"/>
              </w:rPr>
              <w:t xml:space="preserve">Mae nifer o adroddiadau prosiectau terfynol yn ddyledus y mis hwn, a bydd hyn yn effeithio ar y lefelau risg hyn, a gofynnwyd i ARAC nodi'r oedi gyda'r adrodd hwn. </w:t>
            </w:r>
          </w:p>
          <w:p w14:paraId="73FF193A" w14:textId="77777777" w:rsidR="00430F5C" w:rsidRPr="00217A4B" w:rsidRDefault="00430F5C" w:rsidP="00501F71">
            <w:pPr>
              <w:rPr>
                <w:rFonts w:asciiTheme="minorHAnsi" w:hAnsiTheme="minorHAnsi" w:cstheme="minorHAnsi"/>
                <w:sz w:val="22"/>
                <w:szCs w:val="22"/>
                <w:lang w:val="cy-GB"/>
              </w:rPr>
            </w:pPr>
          </w:p>
          <w:p w14:paraId="234D2BA3" w14:textId="2AAE7892" w:rsidR="00430F5C" w:rsidRPr="00217A4B" w:rsidRDefault="00551FFF" w:rsidP="00501F71">
            <w:pPr>
              <w:rPr>
                <w:rFonts w:asciiTheme="minorHAnsi" w:hAnsiTheme="minorHAnsi" w:cstheme="minorHAnsi"/>
                <w:sz w:val="22"/>
                <w:szCs w:val="22"/>
                <w:lang w:val="cy-GB"/>
              </w:rPr>
            </w:pPr>
            <w:r w:rsidRPr="00217A4B">
              <w:rPr>
                <w:rFonts w:asciiTheme="minorHAnsi" w:hAnsiTheme="minorHAnsi" w:cstheme="minorHAnsi"/>
                <w:sz w:val="22"/>
                <w:szCs w:val="22"/>
                <w:lang w:val="cy-GB"/>
              </w:rPr>
              <w:t xml:space="preserve">Roedd PVH yn fodlon bod y </w:t>
            </w:r>
            <w:proofErr w:type="spellStart"/>
            <w:r w:rsidRPr="00217A4B">
              <w:rPr>
                <w:rFonts w:asciiTheme="minorHAnsi" w:hAnsiTheme="minorHAnsi" w:cstheme="minorHAnsi"/>
                <w:sz w:val="22"/>
                <w:szCs w:val="22"/>
                <w:lang w:val="cy-GB"/>
              </w:rPr>
              <w:t>dangosfwrdd</w:t>
            </w:r>
            <w:proofErr w:type="spellEnd"/>
            <w:r w:rsidRPr="00217A4B">
              <w:rPr>
                <w:rFonts w:asciiTheme="minorHAnsi" w:hAnsiTheme="minorHAnsi" w:cstheme="minorHAnsi"/>
                <w:sz w:val="22"/>
                <w:szCs w:val="22"/>
                <w:lang w:val="cy-GB"/>
              </w:rPr>
              <w:t xml:space="preserve"> yn adlewyrchu'r lliniaru, bod </w:t>
            </w:r>
            <w:proofErr w:type="spellStart"/>
            <w:r w:rsidRPr="00217A4B">
              <w:rPr>
                <w:rFonts w:asciiTheme="minorHAnsi" w:hAnsiTheme="minorHAnsi" w:cstheme="minorHAnsi"/>
                <w:sz w:val="22"/>
                <w:szCs w:val="22"/>
                <w:lang w:val="cy-GB"/>
              </w:rPr>
              <w:t>ganddo'r</w:t>
            </w:r>
            <w:proofErr w:type="spellEnd"/>
            <w:r w:rsidRPr="00217A4B">
              <w:rPr>
                <w:rFonts w:asciiTheme="minorHAnsi" w:hAnsiTheme="minorHAnsi" w:cstheme="minorHAnsi"/>
                <w:sz w:val="22"/>
                <w:szCs w:val="22"/>
                <w:lang w:val="cy-GB"/>
              </w:rPr>
              <w:t xml:space="preserve"> holl fanylion angenrheidiol a'i fod yn offeryn defnyddiol iawn. </w:t>
            </w:r>
          </w:p>
          <w:p w14:paraId="096CC61A" w14:textId="77777777" w:rsidR="00430F5C" w:rsidRPr="00217A4B" w:rsidRDefault="00430F5C" w:rsidP="00501F71">
            <w:pPr>
              <w:rPr>
                <w:rFonts w:asciiTheme="minorHAnsi" w:hAnsiTheme="minorHAnsi" w:cstheme="minorHAnsi"/>
                <w:sz w:val="22"/>
                <w:szCs w:val="22"/>
                <w:lang w:val="cy-GB"/>
              </w:rPr>
            </w:pPr>
          </w:p>
          <w:p w14:paraId="4A626D02" w14:textId="21C8BBE0" w:rsidR="00430F5C" w:rsidRPr="00217A4B" w:rsidRDefault="00551FFF" w:rsidP="00501F71">
            <w:pPr>
              <w:rPr>
                <w:rFonts w:asciiTheme="minorHAnsi" w:hAnsiTheme="minorHAnsi" w:cstheme="minorHAnsi"/>
                <w:sz w:val="22"/>
                <w:szCs w:val="22"/>
                <w:lang w:val="cy-GB"/>
              </w:rPr>
            </w:pPr>
            <w:r w:rsidRPr="00217A4B">
              <w:rPr>
                <w:rFonts w:asciiTheme="minorHAnsi" w:hAnsiTheme="minorHAnsi" w:cstheme="minorHAnsi"/>
                <w:sz w:val="22"/>
                <w:szCs w:val="22"/>
                <w:lang w:val="cy-GB"/>
              </w:rPr>
              <w:t xml:space="preserve">Gofynnodd DX am y symiau wrth ochr dau brosiect Prifysgol Abertawe gan fod y ddau yr un fath. Cadarnhaodd HG yn y cyfarfod mae dyfarniad grant Ymchwil Prifysgol Abertawe yw £497,158. Bydd HG yn cywiro'r </w:t>
            </w:r>
            <w:proofErr w:type="spellStart"/>
            <w:r w:rsidRPr="00217A4B">
              <w:rPr>
                <w:rFonts w:asciiTheme="minorHAnsi" w:hAnsiTheme="minorHAnsi" w:cstheme="minorHAnsi"/>
                <w:sz w:val="22"/>
                <w:szCs w:val="22"/>
                <w:lang w:val="cy-GB"/>
              </w:rPr>
              <w:t>dangosfwrdd</w:t>
            </w:r>
            <w:proofErr w:type="spellEnd"/>
            <w:r w:rsidRPr="00217A4B">
              <w:rPr>
                <w:rFonts w:asciiTheme="minorHAnsi" w:hAnsiTheme="minorHAnsi" w:cstheme="minorHAnsi"/>
                <w:sz w:val="22"/>
                <w:szCs w:val="22"/>
                <w:lang w:val="cy-GB"/>
              </w:rPr>
              <w:t xml:space="preserve"> fel ei fod yn dangos y gwerth cywir a bydd y papur hwn yn cael ei ail-ddosbarthu i'r grŵp. </w:t>
            </w:r>
          </w:p>
          <w:p w14:paraId="7CB11E92" w14:textId="6476924D" w:rsidR="00430F5C" w:rsidRPr="00217A4B" w:rsidRDefault="00430F5C" w:rsidP="1986242B">
            <w:pPr>
              <w:rPr>
                <w:rFonts w:asciiTheme="minorHAnsi" w:hAnsiTheme="minorHAnsi" w:cstheme="minorHAnsi"/>
                <w:sz w:val="22"/>
                <w:szCs w:val="22"/>
                <w:lang w:val="cy-GB"/>
              </w:rPr>
            </w:pPr>
          </w:p>
          <w:p w14:paraId="4930F0A0" w14:textId="3490442D" w:rsidR="00430F5C" w:rsidRPr="00217A4B" w:rsidRDefault="00551FFF" w:rsidP="1986242B">
            <w:pPr>
              <w:rPr>
                <w:rFonts w:asciiTheme="minorHAnsi" w:hAnsiTheme="minorHAnsi" w:cstheme="minorHAnsi"/>
                <w:sz w:val="22"/>
                <w:szCs w:val="22"/>
                <w:lang w:val="cy-GB"/>
              </w:rPr>
            </w:pPr>
            <w:r w:rsidRPr="00217A4B">
              <w:rPr>
                <w:rFonts w:asciiTheme="minorHAnsi" w:hAnsiTheme="minorHAnsi" w:cstheme="minorHAnsi"/>
                <w:sz w:val="22"/>
                <w:szCs w:val="22"/>
                <w:lang w:val="cy-GB"/>
              </w:rPr>
              <w:t xml:space="preserve">Gofynnodd DX sut mae Taith yn gofyn am yr arian yn ôl pan fydd angen gwneud hyn? Dywedodd HG fod gan Taith broses adfer ar waith. </w:t>
            </w:r>
          </w:p>
          <w:p w14:paraId="3119F77F" w14:textId="77777777" w:rsidR="00430F5C" w:rsidRPr="00217A4B" w:rsidRDefault="00430F5C" w:rsidP="00501F71">
            <w:pPr>
              <w:rPr>
                <w:rFonts w:asciiTheme="minorHAnsi" w:hAnsiTheme="minorHAnsi" w:cstheme="minorHAnsi"/>
                <w:sz w:val="22"/>
                <w:szCs w:val="22"/>
                <w:lang w:val="cy-GB"/>
              </w:rPr>
            </w:pPr>
          </w:p>
          <w:p w14:paraId="39CB2E55" w14:textId="3A65A166" w:rsidR="00430F5C" w:rsidRPr="00217A4B" w:rsidRDefault="00551FFF" w:rsidP="1986242B">
            <w:pPr>
              <w:rPr>
                <w:rFonts w:asciiTheme="minorHAnsi" w:hAnsiTheme="minorHAnsi" w:cstheme="minorHAnsi"/>
                <w:sz w:val="22"/>
                <w:szCs w:val="22"/>
                <w:lang w:val="cy-GB"/>
              </w:rPr>
            </w:pPr>
            <w:r w:rsidRPr="00217A4B">
              <w:rPr>
                <w:rFonts w:asciiTheme="minorHAnsi" w:hAnsiTheme="minorHAnsi" w:cstheme="minorHAnsi"/>
                <w:sz w:val="22"/>
                <w:szCs w:val="22"/>
                <w:lang w:val="cy-GB"/>
              </w:rPr>
              <w:t xml:space="preserve">Cododd DX y byddai'n fodlon </w:t>
            </w:r>
            <w:proofErr w:type="spellStart"/>
            <w:r w:rsidRPr="00217A4B">
              <w:rPr>
                <w:rFonts w:asciiTheme="minorHAnsi" w:hAnsiTheme="minorHAnsi" w:cstheme="minorHAnsi"/>
                <w:sz w:val="22"/>
                <w:szCs w:val="22"/>
                <w:lang w:val="cy-GB"/>
              </w:rPr>
              <w:t>uwchgyfeirio'r</w:t>
            </w:r>
            <w:proofErr w:type="spellEnd"/>
            <w:r w:rsidRPr="00217A4B">
              <w:rPr>
                <w:rFonts w:asciiTheme="minorHAnsi" w:hAnsiTheme="minorHAnsi" w:cstheme="minorHAnsi"/>
                <w:sz w:val="22"/>
                <w:szCs w:val="22"/>
                <w:lang w:val="cy-GB"/>
              </w:rPr>
              <w:t xml:space="preserve"> risgiau hyn i Brif Swyddogion Ariannol Prifysgol Abertawe a Phrifysgol Wrecsam drwy Grŵp Cyfarwyddwyr Cyllid Addysg Uwch Cymru. Bydd HG yn rhoi'r wybodaeth berthnasol i DX.  </w:t>
            </w:r>
          </w:p>
          <w:p w14:paraId="32FCF594" w14:textId="43A6BCE1" w:rsidR="00430F5C" w:rsidRPr="00217A4B" w:rsidRDefault="00551FFF" w:rsidP="00501F71">
            <w:pPr>
              <w:rPr>
                <w:rFonts w:asciiTheme="minorHAnsi" w:hAnsiTheme="minorHAnsi" w:cstheme="minorHAnsi"/>
                <w:sz w:val="22"/>
                <w:szCs w:val="22"/>
                <w:lang w:val="cy-GB"/>
              </w:rPr>
            </w:pP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r w:rsidRPr="00217A4B">
              <w:rPr>
                <w:rFonts w:asciiTheme="minorHAnsi" w:hAnsiTheme="minorHAnsi" w:cstheme="minorHAnsi"/>
                <w:sz w:val="22"/>
                <w:szCs w:val="22"/>
                <w:lang w:val="cy-GB"/>
              </w:rPr>
              <w:br/>
            </w:r>
          </w:p>
        </w:tc>
      </w:tr>
      <w:tr w:rsidR="000A13D1" w:rsidRPr="00217A4B" w14:paraId="75E8B409" w14:textId="77777777" w:rsidTr="00430F5C">
        <w:trPr>
          <w:trHeight w:val="1965"/>
        </w:trPr>
        <w:tc>
          <w:tcPr>
            <w:tcW w:w="851" w:type="dxa"/>
            <w:tcBorders>
              <w:top w:val="single" w:sz="8" w:space="0" w:color="auto"/>
              <w:left w:val="single" w:sz="8" w:space="0" w:color="auto"/>
              <w:bottom w:val="single" w:sz="8" w:space="0" w:color="auto"/>
              <w:right w:val="single" w:sz="8" w:space="0" w:color="auto"/>
            </w:tcBorders>
          </w:tcPr>
          <w:p w14:paraId="5B36701C" w14:textId="60DC1D0E" w:rsidR="00430F5C" w:rsidRPr="00217A4B" w:rsidRDefault="00551FFF" w:rsidP="003736F8">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lastRenderedPageBreak/>
              <w:t>4.</w:t>
            </w:r>
          </w:p>
          <w:p w14:paraId="0ED6E5D6" w14:textId="49542968" w:rsidR="00430F5C" w:rsidRPr="00217A4B" w:rsidRDefault="00551FFF" w:rsidP="003736F8">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t xml:space="preserve">          4.1</w:t>
            </w: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p>
          <w:p w14:paraId="2E9D173E" w14:textId="18DCD121" w:rsidR="00430F5C" w:rsidRPr="00217A4B" w:rsidRDefault="00551FFF" w:rsidP="003736F8">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br/>
            </w:r>
          </w:p>
          <w:p w14:paraId="20C7AB81" w14:textId="77777777" w:rsidR="00430F5C" w:rsidRPr="00217A4B" w:rsidRDefault="00430F5C" w:rsidP="003736F8">
            <w:pPr>
              <w:jc w:val="right"/>
              <w:rPr>
                <w:rFonts w:asciiTheme="minorHAnsi" w:eastAsia="Calibri" w:hAnsiTheme="minorHAnsi" w:cstheme="minorHAnsi"/>
                <w:sz w:val="22"/>
                <w:szCs w:val="22"/>
                <w:lang w:val="cy-GB"/>
              </w:rPr>
            </w:pPr>
          </w:p>
          <w:p w14:paraId="57BDF764" w14:textId="5B9166EF" w:rsidR="00430F5C" w:rsidRPr="00217A4B" w:rsidRDefault="00430F5C" w:rsidP="003736F8">
            <w:pPr>
              <w:jc w:val="right"/>
              <w:rPr>
                <w:rFonts w:asciiTheme="minorHAnsi" w:eastAsia="Calibri" w:hAnsiTheme="minorHAnsi" w:cstheme="minorHAnsi"/>
                <w:sz w:val="22"/>
                <w:szCs w:val="22"/>
                <w:lang w:val="cy-GB"/>
              </w:rPr>
            </w:pPr>
          </w:p>
        </w:tc>
        <w:tc>
          <w:tcPr>
            <w:tcW w:w="9356" w:type="dxa"/>
            <w:tcBorders>
              <w:top w:val="single" w:sz="8" w:space="0" w:color="auto"/>
              <w:left w:val="single" w:sz="8" w:space="0" w:color="auto"/>
              <w:bottom w:val="single" w:sz="8" w:space="0" w:color="auto"/>
              <w:right w:val="single" w:sz="8" w:space="0" w:color="auto"/>
            </w:tcBorders>
          </w:tcPr>
          <w:p w14:paraId="25AA47A8" w14:textId="4644F2B3" w:rsidR="00430F5C" w:rsidRPr="00217A4B" w:rsidRDefault="00551FFF" w:rsidP="1986242B">
            <w:pPr>
              <w:rPr>
                <w:rStyle w:val="normaltextrun"/>
                <w:rFonts w:asciiTheme="minorHAnsi" w:hAnsiTheme="minorHAnsi" w:cstheme="minorBidi"/>
                <w:color w:val="000000" w:themeColor="text1"/>
                <w:sz w:val="22"/>
                <w:szCs w:val="22"/>
                <w:lang w:val="cy-GB"/>
              </w:rPr>
            </w:pPr>
            <w:r w:rsidRPr="00217A4B">
              <w:rPr>
                <w:rStyle w:val="normaltextrun"/>
                <w:rFonts w:ascii="Calibri" w:hAnsi="Calibri" w:cs="Calibri"/>
                <w:b/>
                <w:bCs/>
                <w:color w:val="000000"/>
                <w:sz w:val="22"/>
                <w:szCs w:val="22"/>
                <w:shd w:val="clear" w:color="auto" w:fill="FFFFFF"/>
                <w:lang w:val="cy-GB"/>
              </w:rPr>
              <w:t>Gwybodaeth am Berfformiad Prosiect</w:t>
            </w:r>
            <w:r w:rsidRPr="00217A4B">
              <w:rPr>
                <w:rStyle w:val="normaltextrun"/>
                <w:rFonts w:asciiTheme="minorHAnsi" w:hAnsiTheme="minorHAnsi" w:cstheme="minorBidi"/>
                <w:color w:val="000000"/>
                <w:sz w:val="22"/>
                <w:szCs w:val="22"/>
                <w:shd w:val="clear" w:color="auto" w:fill="FFFFFF"/>
                <w:lang w:val="cy-GB"/>
              </w:rPr>
              <w:t xml:space="preserve"> (HG) </w:t>
            </w:r>
          </w:p>
          <w:p w14:paraId="666B8665" w14:textId="4644F2B3" w:rsidR="00430F5C" w:rsidRPr="00217A4B" w:rsidRDefault="00551FFF" w:rsidP="1986242B">
            <w:pPr>
              <w:rPr>
                <w:rStyle w:val="normaltextrun"/>
                <w:rFonts w:asciiTheme="minorHAnsi" w:hAnsiTheme="minorHAnsi" w:cstheme="minorBidi"/>
                <w:color w:val="000000"/>
                <w:sz w:val="22"/>
                <w:szCs w:val="22"/>
                <w:shd w:val="clear" w:color="auto" w:fill="FFFFFF"/>
                <w:lang w:val="cy-GB"/>
              </w:rPr>
            </w:pPr>
            <w:r w:rsidRPr="00217A4B">
              <w:rPr>
                <w:rStyle w:val="normaltextrun"/>
                <w:rFonts w:asciiTheme="minorHAnsi" w:hAnsiTheme="minorHAnsi" w:cstheme="minorBidi"/>
                <w:color w:val="000000"/>
                <w:sz w:val="22"/>
                <w:szCs w:val="22"/>
                <w:shd w:val="clear" w:color="auto" w:fill="FFFFFF"/>
                <w:lang w:val="cy-GB"/>
              </w:rPr>
              <w:t xml:space="preserve">Rhoddwyd y </w:t>
            </w:r>
            <w:proofErr w:type="spellStart"/>
            <w:r w:rsidRPr="00217A4B">
              <w:rPr>
                <w:rStyle w:val="normaltextrun"/>
                <w:rFonts w:asciiTheme="minorHAnsi" w:hAnsiTheme="minorHAnsi" w:cstheme="minorBidi"/>
                <w:color w:val="000000"/>
                <w:sz w:val="22"/>
                <w:szCs w:val="22"/>
                <w:shd w:val="clear" w:color="auto" w:fill="FFFFFF"/>
                <w:lang w:val="cy-GB"/>
              </w:rPr>
              <w:t>dangosfwrdd</w:t>
            </w:r>
            <w:proofErr w:type="spellEnd"/>
            <w:r w:rsidRPr="00217A4B">
              <w:rPr>
                <w:rStyle w:val="normaltextrun"/>
                <w:rFonts w:asciiTheme="minorHAnsi" w:hAnsiTheme="minorHAnsi" w:cstheme="minorBidi"/>
                <w:color w:val="000000"/>
                <w:sz w:val="22"/>
                <w:szCs w:val="22"/>
                <w:shd w:val="clear" w:color="auto" w:fill="FFFFFF"/>
                <w:lang w:val="cy-GB"/>
              </w:rPr>
              <w:t xml:space="preserve"> Gwybodaeth Portffolio Llwybr (papur 4) i ARAC gyda diweddariad llawn ar brosiectau Ll1. Mae hwn er gwybodaeth yn unig.  </w:t>
            </w:r>
          </w:p>
          <w:p w14:paraId="66D0BE3E" w14:textId="77777777" w:rsidR="00430F5C" w:rsidRPr="00217A4B" w:rsidRDefault="00430F5C" w:rsidP="00B85834">
            <w:pPr>
              <w:rPr>
                <w:rStyle w:val="normaltextrun"/>
                <w:rFonts w:asciiTheme="minorHAnsi" w:hAnsiTheme="minorHAnsi" w:cstheme="minorBidi"/>
                <w:color w:val="000000"/>
                <w:sz w:val="22"/>
                <w:szCs w:val="22"/>
                <w:shd w:val="clear" w:color="auto" w:fill="FFFFFF"/>
                <w:lang w:val="cy-GB"/>
              </w:rPr>
            </w:pPr>
          </w:p>
          <w:p w14:paraId="27C3AF97" w14:textId="77777777" w:rsidR="00430F5C" w:rsidRPr="00217A4B" w:rsidRDefault="00551FFF" w:rsidP="00B85834">
            <w:pPr>
              <w:rPr>
                <w:rStyle w:val="normaltextrun"/>
                <w:rFonts w:asciiTheme="minorHAnsi" w:hAnsiTheme="minorHAnsi" w:cstheme="minorBidi"/>
                <w:color w:val="000000"/>
                <w:sz w:val="22"/>
                <w:szCs w:val="22"/>
                <w:shd w:val="clear" w:color="auto" w:fill="FFFFFF"/>
                <w:lang w:val="cy-GB"/>
              </w:rPr>
            </w:pPr>
            <w:r w:rsidRPr="00217A4B">
              <w:rPr>
                <w:rStyle w:val="normaltextrun"/>
                <w:rFonts w:asciiTheme="minorHAnsi" w:hAnsiTheme="minorHAnsi" w:cstheme="minorBidi"/>
                <w:color w:val="000000"/>
                <w:sz w:val="22"/>
                <w:szCs w:val="22"/>
                <w:shd w:val="clear" w:color="auto" w:fill="FFFFFF"/>
                <w:lang w:val="cy-GB"/>
              </w:rPr>
              <w:t xml:space="preserve">Amlygodd HG nad yw prosiectau Ll1 2024 wedi'u cynnwys yn y </w:t>
            </w:r>
            <w:proofErr w:type="spellStart"/>
            <w:r w:rsidRPr="00217A4B">
              <w:rPr>
                <w:rStyle w:val="normaltextrun"/>
                <w:rFonts w:asciiTheme="minorHAnsi" w:hAnsiTheme="minorHAnsi" w:cstheme="minorBidi"/>
                <w:color w:val="000000"/>
                <w:sz w:val="22"/>
                <w:szCs w:val="22"/>
                <w:shd w:val="clear" w:color="auto" w:fill="FFFFFF"/>
                <w:lang w:val="cy-GB"/>
              </w:rPr>
              <w:t>dangosfwrdd</w:t>
            </w:r>
            <w:proofErr w:type="spellEnd"/>
            <w:r w:rsidRPr="00217A4B">
              <w:rPr>
                <w:rStyle w:val="normaltextrun"/>
                <w:rFonts w:asciiTheme="minorHAnsi" w:hAnsiTheme="minorHAnsi" w:cstheme="minorBidi"/>
                <w:color w:val="000000"/>
                <w:sz w:val="22"/>
                <w:szCs w:val="22"/>
                <w:shd w:val="clear" w:color="auto" w:fill="FFFFFF"/>
                <w:lang w:val="cy-GB"/>
              </w:rPr>
              <w:t xml:space="preserve"> hwn eto ac amlygodd ei fod yn dangos sgôr cyfartalog fesul sefydliad sy'n Derbyn Grant.</w:t>
            </w:r>
          </w:p>
          <w:p w14:paraId="2DC88ABA" w14:textId="2B7B9521" w:rsidR="00430F5C" w:rsidRPr="00217A4B" w:rsidRDefault="00430F5C" w:rsidP="00B85834">
            <w:pPr>
              <w:rPr>
                <w:rStyle w:val="normaltextrun"/>
                <w:rFonts w:asciiTheme="minorHAnsi" w:hAnsiTheme="minorHAnsi" w:cstheme="minorBidi"/>
                <w:color w:val="000000"/>
                <w:sz w:val="22"/>
                <w:szCs w:val="22"/>
                <w:shd w:val="clear" w:color="auto" w:fill="FFFFFF"/>
                <w:lang w:val="cy-GB"/>
              </w:rPr>
            </w:pPr>
          </w:p>
        </w:tc>
      </w:tr>
      <w:tr w:rsidR="000A13D1" w:rsidRPr="00217A4B" w14:paraId="3917DA6A" w14:textId="77777777" w:rsidTr="00430F5C">
        <w:trPr>
          <w:trHeight w:val="300"/>
        </w:trPr>
        <w:tc>
          <w:tcPr>
            <w:tcW w:w="851" w:type="dxa"/>
            <w:tcBorders>
              <w:top w:val="single" w:sz="8" w:space="0" w:color="auto"/>
              <w:left w:val="single" w:sz="8" w:space="0" w:color="auto"/>
              <w:bottom w:val="single" w:sz="8" w:space="0" w:color="auto"/>
              <w:right w:val="single" w:sz="8" w:space="0" w:color="auto"/>
            </w:tcBorders>
          </w:tcPr>
          <w:p w14:paraId="70EF9CFB" w14:textId="6E8ED89B" w:rsidR="00430F5C" w:rsidRPr="00217A4B" w:rsidRDefault="00551FFF" w:rsidP="00AB579D">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t>5.</w:t>
            </w:r>
          </w:p>
          <w:p w14:paraId="2AA06606" w14:textId="16BD8013" w:rsidR="00430F5C" w:rsidRPr="00217A4B" w:rsidRDefault="00551FFF" w:rsidP="1986242B">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t>5.1</w:t>
            </w:r>
          </w:p>
          <w:p w14:paraId="48B41B01" w14:textId="77777777" w:rsidR="00430F5C" w:rsidRPr="00217A4B" w:rsidRDefault="00430F5C" w:rsidP="00AB579D">
            <w:pPr>
              <w:jc w:val="right"/>
              <w:rPr>
                <w:rFonts w:asciiTheme="minorHAnsi" w:eastAsia="Calibri" w:hAnsiTheme="minorHAnsi" w:cstheme="minorHAnsi"/>
                <w:sz w:val="22"/>
                <w:szCs w:val="22"/>
                <w:lang w:val="cy-GB"/>
              </w:rPr>
            </w:pPr>
          </w:p>
          <w:p w14:paraId="0482450E" w14:textId="43EC69E7" w:rsidR="00430F5C" w:rsidRPr="00217A4B" w:rsidRDefault="00551FFF" w:rsidP="00AB579D">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p>
          <w:p w14:paraId="39F3CA25" w14:textId="77777777" w:rsidR="00430F5C" w:rsidRPr="00217A4B" w:rsidRDefault="00430F5C" w:rsidP="00AB579D">
            <w:pPr>
              <w:jc w:val="right"/>
              <w:rPr>
                <w:rFonts w:asciiTheme="minorHAnsi" w:eastAsia="Calibri" w:hAnsiTheme="minorHAnsi" w:cstheme="minorHAnsi"/>
                <w:sz w:val="22"/>
                <w:szCs w:val="22"/>
                <w:lang w:val="cy-GB"/>
              </w:rPr>
            </w:pPr>
          </w:p>
          <w:p w14:paraId="499F00D2" w14:textId="3F078AAE" w:rsidR="00430F5C" w:rsidRPr="00217A4B" w:rsidRDefault="00551FFF" w:rsidP="00AB579D">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br/>
            </w:r>
          </w:p>
          <w:p w14:paraId="405F97BA" w14:textId="77777777" w:rsidR="00430F5C" w:rsidRPr="00217A4B" w:rsidRDefault="00430F5C" w:rsidP="00AB579D">
            <w:pPr>
              <w:jc w:val="right"/>
              <w:rPr>
                <w:rFonts w:asciiTheme="minorHAnsi" w:eastAsia="Calibri" w:hAnsiTheme="minorHAnsi" w:cstheme="minorHAnsi"/>
                <w:sz w:val="22"/>
                <w:szCs w:val="22"/>
                <w:lang w:val="cy-GB"/>
              </w:rPr>
            </w:pPr>
          </w:p>
          <w:p w14:paraId="4A005C2A" w14:textId="77777777" w:rsidR="00430F5C" w:rsidRPr="00217A4B" w:rsidRDefault="00551FFF" w:rsidP="00AB579D">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br/>
            </w:r>
          </w:p>
          <w:p w14:paraId="4850196E" w14:textId="77777777" w:rsidR="00430F5C" w:rsidRPr="00217A4B" w:rsidRDefault="00430F5C" w:rsidP="00AB579D">
            <w:pPr>
              <w:jc w:val="right"/>
              <w:rPr>
                <w:rFonts w:asciiTheme="minorHAnsi" w:eastAsia="Calibri" w:hAnsiTheme="minorHAnsi" w:cstheme="minorHAnsi"/>
                <w:sz w:val="22"/>
                <w:szCs w:val="22"/>
                <w:lang w:val="cy-GB"/>
              </w:rPr>
            </w:pPr>
          </w:p>
          <w:p w14:paraId="083B6E00" w14:textId="0C575C2E" w:rsidR="00430F5C" w:rsidRPr="00217A4B" w:rsidRDefault="00551FFF" w:rsidP="00AB579D">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p>
          <w:p w14:paraId="3450177C" w14:textId="77777777" w:rsidR="00430F5C" w:rsidRPr="00217A4B" w:rsidRDefault="00430F5C" w:rsidP="00AB579D">
            <w:pPr>
              <w:jc w:val="right"/>
              <w:rPr>
                <w:rFonts w:asciiTheme="minorHAnsi" w:eastAsia="Calibri" w:hAnsiTheme="minorHAnsi" w:cstheme="minorHAnsi"/>
                <w:sz w:val="22"/>
                <w:szCs w:val="22"/>
                <w:lang w:val="cy-GB"/>
              </w:rPr>
            </w:pPr>
          </w:p>
          <w:p w14:paraId="3E48DB73" w14:textId="7094C1E5" w:rsidR="00430F5C" w:rsidRPr="00217A4B" w:rsidRDefault="00551FFF" w:rsidP="00AB579D">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p>
          <w:p w14:paraId="43E87E97" w14:textId="77777777" w:rsidR="00430F5C" w:rsidRPr="00217A4B" w:rsidRDefault="00430F5C" w:rsidP="00AB579D">
            <w:pPr>
              <w:jc w:val="right"/>
              <w:rPr>
                <w:rFonts w:asciiTheme="minorHAnsi" w:eastAsia="Calibri" w:hAnsiTheme="minorHAnsi" w:cstheme="minorHAnsi"/>
                <w:sz w:val="22"/>
                <w:szCs w:val="22"/>
                <w:lang w:val="cy-GB"/>
              </w:rPr>
            </w:pPr>
          </w:p>
          <w:p w14:paraId="788F9EB5" w14:textId="77777777" w:rsidR="00430F5C" w:rsidRPr="00217A4B" w:rsidRDefault="00430F5C" w:rsidP="00AB579D">
            <w:pPr>
              <w:jc w:val="right"/>
              <w:rPr>
                <w:rFonts w:asciiTheme="minorHAnsi" w:eastAsia="Calibri" w:hAnsiTheme="minorHAnsi" w:cstheme="minorHAnsi"/>
                <w:sz w:val="22"/>
                <w:szCs w:val="22"/>
                <w:lang w:val="cy-GB"/>
              </w:rPr>
            </w:pPr>
          </w:p>
          <w:p w14:paraId="7F941C13" w14:textId="77777777" w:rsidR="00430F5C" w:rsidRPr="00217A4B" w:rsidRDefault="00430F5C" w:rsidP="00AB579D">
            <w:pPr>
              <w:jc w:val="right"/>
              <w:rPr>
                <w:rFonts w:asciiTheme="minorHAnsi" w:eastAsia="Calibri" w:hAnsiTheme="minorHAnsi" w:cstheme="minorHAnsi"/>
                <w:sz w:val="22"/>
                <w:szCs w:val="22"/>
                <w:lang w:val="cy-GB"/>
              </w:rPr>
            </w:pPr>
          </w:p>
          <w:p w14:paraId="0FC9F4C0" w14:textId="77777777" w:rsidR="00430F5C" w:rsidRPr="00217A4B" w:rsidRDefault="00551FFF" w:rsidP="00AB579D">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p>
          <w:p w14:paraId="1E74E7BA" w14:textId="221D4FD9" w:rsidR="00430F5C" w:rsidRPr="00217A4B" w:rsidRDefault="00430F5C" w:rsidP="00AB579D">
            <w:pPr>
              <w:jc w:val="right"/>
              <w:rPr>
                <w:rFonts w:asciiTheme="minorHAnsi" w:eastAsia="Calibri" w:hAnsiTheme="minorHAnsi" w:cstheme="minorHAnsi"/>
                <w:sz w:val="22"/>
                <w:szCs w:val="22"/>
                <w:lang w:val="cy-GB"/>
              </w:rPr>
            </w:pPr>
          </w:p>
        </w:tc>
        <w:tc>
          <w:tcPr>
            <w:tcW w:w="9356" w:type="dxa"/>
            <w:tcBorders>
              <w:top w:val="single" w:sz="8" w:space="0" w:color="auto"/>
              <w:left w:val="single" w:sz="8" w:space="0" w:color="auto"/>
              <w:bottom w:val="single" w:sz="8" w:space="0" w:color="auto"/>
              <w:right w:val="single" w:sz="8" w:space="0" w:color="auto"/>
            </w:tcBorders>
          </w:tcPr>
          <w:p w14:paraId="78D9FDB9" w14:textId="0FD15D8A" w:rsidR="00430F5C" w:rsidRPr="00217A4B" w:rsidRDefault="00551FFF" w:rsidP="1986242B">
            <w:pPr>
              <w:rPr>
                <w:rStyle w:val="eop"/>
                <w:rFonts w:asciiTheme="minorHAnsi" w:hAnsiTheme="minorHAnsi" w:cstheme="minorBidi"/>
                <w:color w:val="000000"/>
                <w:sz w:val="22"/>
                <w:szCs w:val="22"/>
                <w:shd w:val="clear" w:color="auto" w:fill="FFFFFF"/>
                <w:lang w:val="cy-GB"/>
              </w:rPr>
            </w:pPr>
            <w:r w:rsidRPr="00217A4B">
              <w:rPr>
                <w:rStyle w:val="normaltextrun"/>
                <w:rFonts w:ascii="Calibri" w:hAnsi="Calibri" w:cs="Calibri"/>
                <w:b/>
                <w:bCs/>
                <w:color w:val="000000"/>
                <w:sz w:val="22"/>
                <w:szCs w:val="22"/>
                <w:shd w:val="clear" w:color="auto" w:fill="FFFFFF"/>
                <w:lang w:val="cy-GB"/>
              </w:rPr>
              <w:t>Cymru Fyd-eang</w:t>
            </w:r>
            <w:r w:rsidRPr="00217A4B">
              <w:rPr>
                <w:rStyle w:val="normaltextrun"/>
                <w:rFonts w:asciiTheme="minorHAnsi" w:hAnsiTheme="minorHAnsi" w:cstheme="minorBidi"/>
                <w:color w:val="000000"/>
                <w:sz w:val="22"/>
                <w:szCs w:val="22"/>
                <w:shd w:val="clear" w:color="auto" w:fill="FFFFFF"/>
                <w:lang w:val="cy-GB"/>
              </w:rPr>
              <w:t xml:space="preserve"> (EM) </w:t>
            </w:r>
          </w:p>
          <w:p w14:paraId="2FA1D1DA" w14:textId="4BEC5373" w:rsidR="00430F5C" w:rsidRPr="00217A4B" w:rsidRDefault="00551FFF" w:rsidP="1986242B">
            <w:pPr>
              <w:rPr>
                <w:rStyle w:val="eop"/>
                <w:rFonts w:asciiTheme="minorHAnsi" w:hAnsiTheme="minorHAnsi" w:cstheme="minorBidi"/>
                <w:color w:val="000000"/>
                <w:sz w:val="22"/>
                <w:szCs w:val="22"/>
                <w:shd w:val="clear" w:color="auto" w:fill="FFFFFF"/>
                <w:lang w:val="cy-GB"/>
              </w:rPr>
            </w:pPr>
            <w:r w:rsidRPr="00217A4B">
              <w:rPr>
                <w:rStyle w:val="eop"/>
                <w:rFonts w:asciiTheme="minorHAnsi" w:hAnsiTheme="minorHAnsi" w:cstheme="minorBidi"/>
                <w:color w:val="000000"/>
                <w:sz w:val="22"/>
                <w:szCs w:val="22"/>
                <w:shd w:val="clear" w:color="auto" w:fill="FFFFFF"/>
                <w:lang w:val="cy-GB"/>
              </w:rPr>
              <w:t>Rhoddodd EM ddiweddariad ar lafar ar gynllun Cymru Fyd-eang III.</w:t>
            </w:r>
          </w:p>
          <w:p w14:paraId="69C0F806" w14:textId="77777777" w:rsidR="00430F5C" w:rsidRPr="00217A4B" w:rsidRDefault="00430F5C" w:rsidP="00540167">
            <w:pPr>
              <w:rPr>
                <w:rStyle w:val="normaltextrun"/>
                <w:rFonts w:asciiTheme="minorHAnsi" w:hAnsiTheme="minorHAnsi" w:cstheme="minorBidi"/>
                <w:color w:val="000000"/>
                <w:sz w:val="22"/>
                <w:szCs w:val="22"/>
                <w:shd w:val="clear" w:color="auto" w:fill="FFFFFF"/>
                <w:lang w:val="cy-GB"/>
              </w:rPr>
            </w:pPr>
          </w:p>
          <w:p w14:paraId="7DFECC2A" w14:textId="77777777" w:rsidR="00430F5C" w:rsidRPr="00217A4B" w:rsidRDefault="00551FFF" w:rsidP="00540167">
            <w:pPr>
              <w:rPr>
                <w:rStyle w:val="normaltextrun"/>
                <w:rFonts w:asciiTheme="minorHAnsi" w:hAnsiTheme="minorHAnsi" w:cstheme="minorBidi"/>
                <w:color w:val="000000"/>
                <w:sz w:val="22"/>
                <w:szCs w:val="22"/>
                <w:shd w:val="clear" w:color="auto" w:fill="FFFFFF"/>
                <w:lang w:val="cy-GB"/>
              </w:rPr>
            </w:pPr>
            <w:r w:rsidRPr="00217A4B">
              <w:rPr>
                <w:rStyle w:val="normaltextrun"/>
                <w:rFonts w:asciiTheme="minorHAnsi" w:hAnsiTheme="minorHAnsi" w:cstheme="minorBidi"/>
                <w:color w:val="000000"/>
                <w:sz w:val="22"/>
                <w:szCs w:val="22"/>
                <w:shd w:val="clear" w:color="auto" w:fill="FFFFFF"/>
                <w:lang w:val="cy-GB"/>
              </w:rPr>
              <w:t xml:space="preserve">Mae'r cynllun i fod i ddod i ben blwyddyn yn gynharach ar 31 Gorffennaf 2025. Mae Taith wedi gwneud sylwadau ar fersiwn dau o'u cynllun gweithredu ar gyfer pedwar mis diwethaf eu gweithgareddau ac maent yn aros am ymateb. </w:t>
            </w:r>
          </w:p>
          <w:p w14:paraId="0CF27FEC" w14:textId="77777777" w:rsidR="00430F5C" w:rsidRPr="00217A4B" w:rsidRDefault="00430F5C" w:rsidP="00540167">
            <w:pPr>
              <w:rPr>
                <w:rStyle w:val="normaltextrun"/>
                <w:rFonts w:asciiTheme="minorHAnsi" w:hAnsiTheme="minorHAnsi" w:cstheme="minorBidi"/>
                <w:color w:val="000000"/>
                <w:sz w:val="22"/>
                <w:szCs w:val="22"/>
                <w:shd w:val="clear" w:color="auto" w:fill="FFFFFF"/>
                <w:lang w:val="cy-GB"/>
              </w:rPr>
            </w:pPr>
          </w:p>
          <w:p w14:paraId="55B93A0A" w14:textId="043DD1B3" w:rsidR="00430F5C" w:rsidRPr="00217A4B" w:rsidRDefault="00551FFF" w:rsidP="1986242B">
            <w:pPr>
              <w:rPr>
                <w:rStyle w:val="normaltextrun"/>
                <w:rFonts w:asciiTheme="minorHAnsi" w:hAnsiTheme="minorHAnsi" w:cstheme="minorBidi"/>
                <w:color w:val="000000"/>
                <w:sz w:val="22"/>
                <w:szCs w:val="22"/>
                <w:shd w:val="clear" w:color="auto" w:fill="FFFFFF"/>
                <w:lang w:val="cy-GB"/>
              </w:rPr>
            </w:pPr>
            <w:r w:rsidRPr="00217A4B">
              <w:rPr>
                <w:rStyle w:val="normaltextrun"/>
                <w:rFonts w:asciiTheme="minorHAnsi" w:hAnsiTheme="minorHAnsi" w:cstheme="minorBidi"/>
                <w:color w:val="000000"/>
                <w:sz w:val="22"/>
                <w:szCs w:val="22"/>
                <w:shd w:val="clear" w:color="auto" w:fill="FFFFFF"/>
                <w:lang w:val="cy-GB"/>
              </w:rPr>
              <w:t xml:space="preserve">Mae Taith yn aros am ddrafft o gynllun ymadael ar reoli cau'r cynllun erbyn 31 Gorffennaf 2025. </w:t>
            </w:r>
          </w:p>
          <w:p w14:paraId="67F38E49" w14:textId="77777777" w:rsidR="00430F5C" w:rsidRPr="00217A4B" w:rsidRDefault="00430F5C" w:rsidP="00540167">
            <w:pPr>
              <w:rPr>
                <w:rStyle w:val="normaltextrun"/>
                <w:rFonts w:asciiTheme="minorHAnsi" w:hAnsiTheme="minorHAnsi" w:cstheme="minorBidi"/>
                <w:color w:val="000000"/>
                <w:sz w:val="22"/>
                <w:szCs w:val="22"/>
                <w:shd w:val="clear" w:color="auto" w:fill="FFFFFF"/>
                <w:lang w:val="cy-GB"/>
              </w:rPr>
            </w:pPr>
          </w:p>
          <w:p w14:paraId="06D2972D" w14:textId="6268406A" w:rsidR="00430F5C" w:rsidRPr="00217A4B" w:rsidRDefault="00551FFF" w:rsidP="1986242B">
            <w:pPr>
              <w:rPr>
                <w:rStyle w:val="normaltextrun"/>
                <w:rFonts w:asciiTheme="minorHAnsi" w:hAnsiTheme="minorHAnsi" w:cstheme="minorBidi"/>
                <w:color w:val="000000"/>
                <w:sz w:val="22"/>
                <w:szCs w:val="22"/>
                <w:shd w:val="clear" w:color="auto" w:fill="FFFFFF"/>
                <w:lang w:val="cy-GB"/>
              </w:rPr>
            </w:pPr>
            <w:r w:rsidRPr="00217A4B">
              <w:rPr>
                <w:rStyle w:val="normaltextrun"/>
                <w:rFonts w:asciiTheme="minorHAnsi" w:hAnsiTheme="minorHAnsi" w:cstheme="minorBidi"/>
                <w:color w:val="000000"/>
                <w:sz w:val="22"/>
                <w:szCs w:val="22"/>
                <w:shd w:val="clear" w:color="auto" w:fill="FFFFFF"/>
                <w:lang w:val="cy-GB"/>
              </w:rPr>
              <w:t>Mae tystiolaeth o dargedau a grëwyd gan y partneriaethau wedi cael ei derbyn ac mae Taith wedi rhoi eu hadborth ar y rhain.</w:t>
            </w:r>
          </w:p>
          <w:p w14:paraId="4FDF02F5" w14:textId="77777777" w:rsidR="00430F5C" w:rsidRPr="00217A4B" w:rsidRDefault="00430F5C" w:rsidP="00540167">
            <w:pPr>
              <w:rPr>
                <w:rStyle w:val="normaltextrun"/>
                <w:rFonts w:asciiTheme="minorHAnsi" w:hAnsiTheme="minorHAnsi" w:cstheme="minorBidi"/>
                <w:color w:val="000000"/>
                <w:sz w:val="22"/>
                <w:szCs w:val="22"/>
                <w:shd w:val="clear" w:color="auto" w:fill="FFFFFF"/>
                <w:lang w:val="cy-GB"/>
              </w:rPr>
            </w:pPr>
          </w:p>
          <w:p w14:paraId="7037765A" w14:textId="47674C50" w:rsidR="00430F5C" w:rsidRPr="00217A4B" w:rsidRDefault="00551FFF" w:rsidP="1986242B">
            <w:pPr>
              <w:rPr>
                <w:rStyle w:val="normaltextrun"/>
                <w:rFonts w:asciiTheme="minorHAnsi" w:hAnsiTheme="minorHAnsi" w:cstheme="minorBidi"/>
                <w:color w:val="000000"/>
                <w:sz w:val="22"/>
                <w:szCs w:val="22"/>
                <w:shd w:val="clear" w:color="auto" w:fill="FFFFFF"/>
                <w:lang w:val="cy-GB"/>
              </w:rPr>
            </w:pPr>
            <w:r w:rsidRPr="00217A4B">
              <w:rPr>
                <w:rStyle w:val="normaltextrun"/>
                <w:rFonts w:asciiTheme="minorHAnsi" w:hAnsiTheme="minorHAnsi" w:cstheme="minorBidi"/>
                <w:color w:val="000000"/>
                <w:sz w:val="22"/>
                <w:szCs w:val="22"/>
                <w:shd w:val="clear" w:color="auto" w:fill="FFFFFF"/>
                <w:lang w:val="cy-GB"/>
              </w:rPr>
              <w:t xml:space="preserve">Mae Taith yn gweithio ar gynllun archwilio Cymru Fyd-eang III a fydd yn cael ei gyflwyno o fis Ionawr 2025 ymlaen a fydd yn cynnwys gwiriadau sampl ar ystod o weithgareddau. </w:t>
            </w:r>
          </w:p>
          <w:p w14:paraId="76E35DB3" w14:textId="77777777" w:rsidR="00430F5C" w:rsidRPr="00217A4B" w:rsidRDefault="00430F5C" w:rsidP="00540167">
            <w:pPr>
              <w:rPr>
                <w:rStyle w:val="normaltextrun"/>
                <w:rFonts w:asciiTheme="minorHAnsi" w:hAnsiTheme="minorHAnsi" w:cstheme="minorBidi"/>
                <w:color w:val="000000"/>
                <w:sz w:val="22"/>
                <w:szCs w:val="22"/>
                <w:shd w:val="clear" w:color="auto" w:fill="FFFFFF"/>
                <w:lang w:val="cy-GB"/>
              </w:rPr>
            </w:pPr>
          </w:p>
          <w:p w14:paraId="5F14D229" w14:textId="039A9C80" w:rsidR="00430F5C" w:rsidRPr="00217A4B" w:rsidRDefault="00551FFF" w:rsidP="1986242B">
            <w:pPr>
              <w:rPr>
                <w:rFonts w:ascii="Calibri" w:eastAsia="Calibri" w:hAnsi="Calibri" w:cs="Calibri"/>
                <w:sz w:val="22"/>
                <w:szCs w:val="22"/>
                <w:shd w:val="clear" w:color="auto" w:fill="FFFFFF"/>
                <w:lang w:val="cy-GB"/>
              </w:rPr>
            </w:pPr>
            <w:r w:rsidRPr="00217A4B">
              <w:rPr>
                <w:rStyle w:val="normaltextrun"/>
                <w:rFonts w:asciiTheme="minorHAnsi" w:hAnsiTheme="minorHAnsi" w:cstheme="minorBidi"/>
                <w:color w:val="000000"/>
                <w:sz w:val="22"/>
                <w:szCs w:val="22"/>
                <w:shd w:val="clear" w:color="auto" w:fill="FFFFFF"/>
                <w:lang w:val="cy-GB"/>
              </w:rPr>
              <w:t>Bydd Taith yn rheoli gwerthusiad terfynol y cynllun ac mae wedi cwblhau manyleb y tendr. Bydd hyn yn cael ei anfon at Brifysgolion Cymru i gael eu cytundeb. Taliad y chwarter diwethaf o £342,602.54 a wnaed ar 25 Medi 202</w:t>
            </w:r>
            <w:r w:rsidR="00BD462F">
              <w:rPr>
                <w:rStyle w:val="normaltextrun"/>
                <w:rFonts w:asciiTheme="minorHAnsi" w:hAnsiTheme="minorHAnsi" w:cstheme="minorBidi"/>
                <w:color w:val="000000"/>
                <w:sz w:val="22"/>
                <w:szCs w:val="22"/>
                <w:shd w:val="clear" w:color="auto" w:fill="FFFFFF"/>
                <w:lang w:val="cy-GB"/>
              </w:rPr>
              <w:t>5.</w:t>
            </w:r>
          </w:p>
          <w:p w14:paraId="787396F7" w14:textId="77777777" w:rsidR="00430F5C" w:rsidRPr="00217A4B" w:rsidRDefault="00430F5C" w:rsidP="00540167">
            <w:pPr>
              <w:rPr>
                <w:rStyle w:val="normaltextrun"/>
                <w:rFonts w:asciiTheme="minorHAnsi" w:hAnsiTheme="minorHAnsi" w:cstheme="minorBidi"/>
                <w:color w:val="000000"/>
                <w:sz w:val="22"/>
                <w:szCs w:val="22"/>
                <w:shd w:val="clear" w:color="auto" w:fill="FFFFFF"/>
                <w:lang w:val="cy-GB"/>
              </w:rPr>
            </w:pPr>
          </w:p>
          <w:p w14:paraId="06A3E842" w14:textId="3CCF516D" w:rsidR="00430F5C" w:rsidRPr="00217A4B" w:rsidRDefault="00551FFF" w:rsidP="00540167">
            <w:pPr>
              <w:rPr>
                <w:rStyle w:val="normaltextrun"/>
                <w:rFonts w:asciiTheme="minorHAnsi" w:hAnsiTheme="minorHAnsi" w:cstheme="minorBidi"/>
                <w:color w:val="000000"/>
                <w:sz w:val="22"/>
                <w:szCs w:val="22"/>
                <w:shd w:val="clear" w:color="auto" w:fill="FFFFFF"/>
                <w:lang w:val="cy-GB"/>
              </w:rPr>
            </w:pPr>
            <w:r w:rsidRPr="00217A4B">
              <w:rPr>
                <w:rStyle w:val="normaltextrun"/>
                <w:rFonts w:asciiTheme="minorHAnsi" w:hAnsiTheme="minorHAnsi" w:cstheme="minorBidi"/>
                <w:color w:val="000000"/>
                <w:sz w:val="22"/>
                <w:szCs w:val="22"/>
                <w:shd w:val="clear" w:color="auto" w:fill="FFFFFF"/>
                <w:lang w:val="cy-GB"/>
              </w:rPr>
              <w:t xml:space="preserve">Darperir adroddiadau mwy manwl mewn cyfarfodydd ARAC yn y dyfodol. </w:t>
            </w:r>
          </w:p>
          <w:p w14:paraId="0298FF4D" w14:textId="77777777" w:rsidR="00430F5C" w:rsidRPr="00217A4B" w:rsidRDefault="00430F5C" w:rsidP="00540167">
            <w:pPr>
              <w:rPr>
                <w:rStyle w:val="normaltextrun"/>
                <w:rFonts w:asciiTheme="minorHAnsi" w:hAnsiTheme="minorHAnsi" w:cstheme="minorBidi"/>
                <w:color w:val="000000"/>
                <w:sz w:val="22"/>
                <w:szCs w:val="22"/>
                <w:shd w:val="clear" w:color="auto" w:fill="FFFFFF"/>
                <w:lang w:val="cy-GB"/>
              </w:rPr>
            </w:pPr>
          </w:p>
          <w:p w14:paraId="7E18755C" w14:textId="77777777" w:rsidR="00430F5C" w:rsidRPr="00217A4B" w:rsidRDefault="00551FFF" w:rsidP="1986242B">
            <w:pPr>
              <w:rPr>
                <w:rStyle w:val="normaltextrun"/>
                <w:rFonts w:asciiTheme="minorHAnsi" w:hAnsiTheme="minorHAnsi" w:cstheme="minorBidi"/>
                <w:color w:val="000000"/>
                <w:sz w:val="22"/>
                <w:szCs w:val="22"/>
                <w:shd w:val="clear" w:color="auto" w:fill="FFFFFF"/>
                <w:lang w:val="cy-GB"/>
              </w:rPr>
            </w:pPr>
            <w:r w:rsidRPr="00217A4B">
              <w:rPr>
                <w:rStyle w:val="normaltextrun"/>
                <w:rFonts w:asciiTheme="minorHAnsi" w:hAnsiTheme="minorHAnsi" w:cstheme="minorBidi"/>
                <w:color w:val="000000"/>
                <w:sz w:val="22"/>
                <w:szCs w:val="22"/>
                <w:shd w:val="clear" w:color="auto" w:fill="FFFFFF"/>
                <w:lang w:val="cy-GB"/>
              </w:rPr>
              <w:t xml:space="preserve">Gofynnodd PVH sut mae Taith yn rheoli'r risg hon? Amlygodd EM fod manylion ar hyn yn y gofrestr risgiau. Er bod y risg wedi gostwng mae pryderon yn parhau nes bod Taith yn derbyn copi o'r Cynllun Ymadael. Ychwanegodd HG mai un o'r prif bryderon yw bod y cynllun yn cyflwyno dadansoddiad o'r gyllideb gan ddefnyddio'r holl gyllideb ddangosol o £443k yn hytrach na chyflwyno cyllideb sy'n seiliedig ar yr hyn sydd ei angen. Mae </w:t>
            </w:r>
            <w:proofErr w:type="spellStart"/>
            <w:r w:rsidRPr="00217A4B">
              <w:rPr>
                <w:rStyle w:val="normaltextrun"/>
                <w:rFonts w:asciiTheme="minorHAnsi" w:hAnsiTheme="minorHAnsi" w:cstheme="minorBidi"/>
                <w:color w:val="000000"/>
                <w:sz w:val="22"/>
                <w:szCs w:val="22"/>
                <w:shd w:val="clear" w:color="auto" w:fill="FFFFFF"/>
                <w:lang w:val="cy-GB"/>
              </w:rPr>
              <w:t>Gweithrediaeth</w:t>
            </w:r>
            <w:proofErr w:type="spellEnd"/>
            <w:r w:rsidRPr="00217A4B">
              <w:rPr>
                <w:rStyle w:val="normaltextrun"/>
                <w:rFonts w:asciiTheme="minorHAnsi" w:hAnsiTheme="minorHAnsi" w:cstheme="minorBidi"/>
                <w:color w:val="000000"/>
                <w:sz w:val="22"/>
                <w:szCs w:val="22"/>
                <w:shd w:val="clear" w:color="auto" w:fill="FFFFFF"/>
                <w:lang w:val="cy-GB"/>
              </w:rPr>
              <w:t xml:space="preserve"> Rhaglen Taith wedi rhagweld gwariant o £350k (yn seiliedig ar ostyngiad mewn gweithgarwch a nifer y staff) ar gyfer y cyfnod hwn gydag arbedion o £1.3m eisoes wedi'u cynnwys yn rhaglen ehangach Taith ar gyfer blwyddyn ariannol 1 Llywodraeth Cymru Ebrill 2025 – 31 Mawrth 2026. Mae'r pryder hwn wedi cael ei amlygu yn sylwadau Taith iddynt ar fersiwn 2 o'r cynllun gweithredol. </w:t>
            </w:r>
          </w:p>
          <w:p w14:paraId="05EA9128" w14:textId="101F13BF" w:rsidR="00430F5C" w:rsidRPr="00217A4B" w:rsidRDefault="00430F5C" w:rsidP="1986242B">
            <w:pPr>
              <w:rPr>
                <w:rStyle w:val="normaltextrun"/>
                <w:rFonts w:asciiTheme="minorHAnsi" w:hAnsiTheme="minorHAnsi" w:cstheme="minorBidi"/>
                <w:color w:val="000000"/>
                <w:sz w:val="22"/>
                <w:szCs w:val="22"/>
                <w:shd w:val="clear" w:color="auto" w:fill="FFFFFF"/>
                <w:lang w:val="cy-GB"/>
              </w:rPr>
            </w:pPr>
          </w:p>
        </w:tc>
      </w:tr>
      <w:tr w:rsidR="000A13D1" w:rsidRPr="00217A4B" w14:paraId="28717423" w14:textId="77777777" w:rsidTr="00430F5C">
        <w:trPr>
          <w:trHeight w:val="300"/>
        </w:trPr>
        <w:tc>
          <w:tcPr>
            <w:tcW w:w="851" w:type="dxa"/>
            <w:tcBorders>
              <w:top w:val="single" w:sz="8" w:space="0" w:color="auto"/>
              <w:left w:val="single" w:sz="8" w:space="0" w:color="auto"/>
              <w:bottom w:val="single" w:sz="8" w:space="0" w:color="auto"/>
              <w:right w:val="single" w:sz="8" w:space="0" w:color="auto"/>
            </w:tcBorders>
          </w:tcPr>
          <w:p w14:paraId="2F812082" w14:textId="290BD4CA" w:rsidR="00430F5C" w:rsidRPr="00217A4B" w:rsidRDefault="00551FFF" w:rsidP="00925A36">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t>6.</w:t>
            </w:r>
          </w:p>
          <w:p w14:paraId="07C8EF73" w14:textId="77777777" w:rsidR="00430F5C" w:rsidRPr="00217A4B" w:rsidRDefault="00430F5C" w:rsidP="00925A36">
            <w:pPr>
              <w:jc w:val="right"/>
              <w:rPr>
                <w:rFonts w:asciiTheme="minorHAnsi" w:eastAsia="Calibri" w:hAnsiTheme="minorHAnsi" w:cstheme="minorHAnsi"/>
                <w:sz w:val="22"/>
                <w:szCs w:val="22"/>
                <w:lang w:val="cy-GB"/>
              </w:rPr>
            </w:pPr>
          </w:p>
          <w:p w14:paraId="4296C88C" w14:textId="6193EB22" w:rsidR="00430F5C" w:rsidRPr="00217A4B" w:rsidRDefault="00551FFF" w:rsidP="00925A36">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t>6.1</w:t>
            </w:r>
            <w:r w:rsidRPr="00217A4B">
              <w:rPr>
                <w:rFonts w:asciiTheme="minorHAnsi" w:eastAsia="Calibri" w:hAnsiTheme="minorHAnsi" w:cstheme="minorHAnsi"/>
                <w:sz w:val="22"/>
                <w:szCs w:val="22"/>
                <w:lang w:val="cy-GB"/>
              </w:rPr>
              <w:br/>
            </w:r>
          </w:p>
          <w:p w14:paraId="4E36CDB9" w14:textId="77777777" w:rsidR="00430F5C" w:rsidRPr="00217A4B" w:rsidRDefault="00430F5C" w:rsidP="004E36AD">
            <w:pPr>
              <w:rPr>
                <w:rFonts w:asciiTheme="minorHAnsi" w:eastAsia="Calibri" w:hAnsiTheme="minorHAnsi" w:cstheme="minorHAnsi"/>
                <w:sz w:val="22"/>
                <w:szCs w:val="22"/>
                <w:lang w:val="cy-GB"/>
              </w:rPr>
            </w:pPr>
          </w:p>
          <w:p w14:paraId="52F7B7C2" w14:textId="6EEFDAAA" w:rsidR="00430F5C" w:rsidRPr="00217A4B" w:rsidRDefault="00551FFF" w:rsidP="004E36AD">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lastRenderedPageBreak/>
              <w:t>6.2</w:t>
            </w:r>
            <w:r w:rsidRPr="00217A4B">
              <w:rPr>
                <w:rFonts w:asciiTheme="minorHAnsi" w:eastAsia="Calibri" w:hAnsiTheme="minorHAnsi" w:cstheme="minorHAnsi"/>
                <w:sz w:val="22"/>
                <w:szCs w:val="22"/>
                <w:lang w:val="cy-GB"/>
              </w:rPr>
              <w:br/>
            </w:r>
          </w:p>
          <w:p w14:paraId="00E4E948" w14:textId="5919F3A8" w:rsidR="00430F5C" w:rsidRPr="00217A4B" w:rsidRDefault="00551FFF" w:rsidP="00C11CA4">
            <w:pPr>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t xml:space="preserve">          6.3</w:t>
            </w:r>
            <w:r w:rsidRPr="00217A4B">
              <w:rPr>
                <w:rFonts w:asciiTheme="minorHAnsi" w:eastAsia="Calibri" w:hAnsiTheme="minorHAnsi" w:cstheme="minorHAnsi"/>
                <w:sz w:val="22"/>
                <w:szCs w:val="22"/>
                <w:lang w:val="cy-GB"/>
              </w:rPr>
              <w:br/>
            </w:r>
          </w:p>
          <w:p w14:paraId="1EC77CF8" w14:textId="77777777" w:rsidR="00430F5C" w:rsidRPr="00217A4B" w:rsidRDefault="00430F5C" w:rsidP="00925A36">
            <w:pPr>
              <w:jc w:val="right"/>
              <w:rPr>
                <w:rFonts w:asciiTheme="minorHAnsi" w:eastAsia="Calibri" w:hAnsiTheme="minorHAnsi" w:cstheme="minorHAnsi"/>
                <w:sz w:val="22"/>
                <w:szCs w:val="22"/>
                <w:lang w:val="cy-GB"/>
              </w:rPr>
            </w:pPr>
          </w:p>
          <w:p w14:paraId="68D62E52" w14:textId="31477E5D" w:rsidR="00430F5C" w:rsidRPr="00217A4B" w:rsidRDefault="00551FFF" w:rsidP="00925A36">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t>6.4</w:t>
            </w:r>
          </w:p>
          <w:p w14:paraId="7BBBDE59" w14:textId="03078D79" w:rsidR="00430F5C" w:rsidRPr="00217A4B" w:rsidRDefault="00551FFF" w:rsidP="00925A36">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br/>
            </w:r>
          </w:p>
          <w:p w14:paraId="00703ED9" w14:textId="77777777" w:rsidR="00430F5C" w:rsidRPr="00217A4B" w:rsidRDefault="00430F5C" w:rsidP="002D70DC">
            <w:pPr>
              <w:rPr>
                <w:rFonts w:asciiTheme="minorHAnsi" w:eastAsia="Calibri" w:hAnsiTheme="minorHAnsi" w:cstheme="minorHAnsi"/>
                <w:sz w:val="22"/>
                <w:szCs w:val="22"/>
                <w:lang w:val="cy-GB"/>
              </w:rPr>
            </w:pPr>
          </w:p>
          <w:p w14:paraId="552924C2" w14:textId="06B7C5C5" w:rsidR="00430F5C" w:rsidRPr="00217A4B" w:rsidRDefault="00551FFF" w:rsidP="00C11CA4">
            <w:pPr>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t xml:space="preserve">          6.5</w:t>
            </w:r>
          </w:p>
          <w:p w14:paraId="2674099C" w14:textId="77777777" w:rsidR="00430F5C" w:rsidRPr="00217A4B" w:rsidRDefault="00430F5C" w:rsidP="00925A36">
            <w:pPr>
              <w:jc w:val="right"/>
              <w:rPr>
                <w:rFonts w:asciiTheme="minorHAnsi" w:eastAsia="Calibri" w:hAnsiTheme="minorHAnsi" w:cstheme="minorHAnsi"/>
                <w:sz w:val="22"/>
                <w:szCs w:val="22"/>
                <w:lang w:val="cy-GB"/>
              </w:rPr>
            </w:pPr>
          </w:p>
          <w:p w14:paraId="4CA16510" w14:textId="77777777" w:rsidR="00430F5C" w:rsidRPr="00217A4B" w:rsidRDefault="00430F5C" w:rsidP="00925A36">
            <w:pPr>
              <w:jc w:val="right"/>
              <w:rPr>
                <w:rFonts w:asciiTheme="minorHAnsi" w:eastAsia="Calibri" w:hAnsiTheme="minorHAnsi" w:cstheme="minorHAnsi"/>
                <w:sz w:val="22"/>
                <w:szCs w:val="22"/>
                <w:lang w:val="cy-GB"/>
              </w:rPr>
            </w:pPr>
          </w:p>
          <w:p w14:paraId="54D0E4AB" w14:textId="77777777" w:rsidR="00430F5C" w:rsidRPr="00217A4B" w:rsidRDefault="00430F5C" w:rsidP="00925A36">
            <w:pPr>
              <w:jc w:val="right"/>
              <w:rPr>
                <w:rFonts w:asciiTheme="minorHAnsi" w:eastAsia="Calibri" w:hAnsiTheme="minorHAnsi" w:cstheme="minorHAnsi"/>
                <w:sz w:val="22"/>
                <w:szCs w:val="22"/>
                <w:lang w:val="cy-GB"/>
              </w:rPr>
            </w:pPr>
          </w:p>
          <w:p w14:paraId="206B0ED8" w14:textId="1EBBAF93" w:rsidR="00430F5C" w:rsidRPr="00217A4B" w:rsidRDefault="00551FFF" w:rsidP="007427BB">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t>6.6</w:t>
            </w:r>
            <w:r w:rsidRPr="00217A4B">
              <w:rPr>
                <w:rFonts w:asciiTheme="minorHAnsi" w:eastAsia="Calibri" w:hAnsiTheme="minorHAnsi" w:cstheme="minorHAnsi"/>
                <w:sz w:val="22"/>
                <w:szCs w:val="22"/>
                <w:lang w:val="cy-GB"/>
              </w:rPr>
              <w:br/>
            </w:r>
            <w:r w:rsidRPr="00217A4B">
              <w:rPr>
                <w:rFonts w:asciiTheme="minorHAnsi" w:eastAsia="Calibri" w:hAnsiTheme="minorHAnsi" w:cstheme="minorHAnsi"/>
                <w:sz w:val="22"/>
                <w:szCs w:val="22"/>
                <w:lang w:val="cy-GB"/>
              </w:rPr>
              <w:br/>
            </w:r>
          </w:p>
          <w:p w14:paraId="22CC431F" w14:textId="71884571" w:rsidR="00430F5C" w:rsidRPr="00217A4B" w:rsidRDefault="00430F5C" w:rsidP="007427BB">
            <w:pPr>
              <w:jc w:val="right"/>
              <w:rPr>
                <w:rFonts w:asciiTheme="minorHAnsi" w:eastAsia="Calibri" w:hAnsiTheme="minorHAnsi" w:cstheme="minorHAnsi"/>
                <w:sz w:val="22"/>
                <w:szCs w:val="22"/>
                <w:lang w:val="cy-GB"/>
              </w:rPr>
            </w:pPr>
          </w:p>
        </w:tc>
        <w:tc>
          <w:tcPr>
            <w:tcW w:w="9356" w:type="dxa"/>
            <w:tcBorders>
              <w:top w:val="single" w:sz="8" w:space="0" w:color="auto"/>
              <w:left w:val="single" w:sz="8" w:space="0" w:color="auto"/>
              <w:bottom w:val="single" w:sz="8" w:space="0" w:color="auto"/>
              <w:right w:val="single" w:sz="8" w:space="0" w:color="auto"/>
            </w:tcBorders>
          </w:tcPr>
          <w:p w14:paraId="67ACD857" w14:textId="77777777" w:rsidR="00430F5C" w:rsidRPr="00217A4B" w:rsidRDefault="00551FFF" w:rsidP="009F41F1">
            <w:pPr>
              <w:pStyle w:val="paragraph"/>
              <w:spacing w:before="0" w:beforeAutospacing="0" w:after="0" w:afterAutospacing="0"/>
              <w:textAlignment w:val="baseline"/>
              <w:rPr>
                <w:rStyle w:val="normaltextrun"/>
                <w:rFonts w:ascii="Calibri" w:hAnsi="Calibri" w:cs="Calibri"/>
                <w:b/>
                <w:bCs/>
                <w:color w:val="000000"/>
                <w:sz w:val="22"/>
                <w:szCs w:val="22"/>
                <w:bdr w:val="none" w:sz="0" w:space="0" w:color="auto" w:frame="1"/>
                <w:lang w:val="cy-GB"/>
              </w:rPr>
            </w:pPr>
            <w:r w:rsidRPr="00217A4B">
              <w:rPr>
                <w:rStyle w:val="normaltextrun"/>
                <w:rFonts w:ascii="Calibri" w:hAnsi="Calibri" w:cs="Calibri"/>
                <w:b/>
                <w:bCs/>
                <w:color w:val="000000"/>
                <w:sz w:val="22"/>
                <w:szCs w:val="22"/>
                <w:bdr w:val="none" w:sz="0" w:space="0" w:color="auto" w:frame="1"/>
                <w:lang w:val="cy-GB"/>
              </w:rPr>
              <w:lastRenderedPageBreak/>
              <w:t>Crynodeb o weithredoedd</w:t>
            </w:r>
          </w:p>
          <w:p w14:paraId="795BA86E" w14:textId="34C8809C" w:rsidR="00430F5C" w:rsidRPr="00217A4B" w:rsidRDefault="00430F5C" w:rsidP="009F41F1">
            <w:pPr>
              <w:pStyle w:val="paragraph"/>
              <w:spacing w:before="0" w:beforeAutospacing="0" w:after="0" w:afterAutospacing="0"/>
              <w:textAlignment w:val="baseline"/>
              <w:rPr>
                <w:rStyle w:val="normaltextrun"/>
                <w:rFonts w:ascii="Calibri" w:hAnsi="Calibri" w:cs="Calibri"/>
                <w:b/>
                <w:bCs/>
                <w:color w:val="000000"/>
                <w:sz w:val="22"/>
                <w:szCs w:val="22"/>
                <w:bdr w:val="none" w:sz="0" w:space="0" w:color="auto" w:frame="1"/>
                <w:lang w:val="cy-GB"/>
              </w:rPr>
            </w:pPr>
          </w:p>
          <w:p w14:paraId="51ECAF1E" w14:textId="43F9E509" w:rsidR="00430F5C" w:rsidRPr="00217A4B" w:rsidRDefault="00551FFF" w:rsidP="004E36AD">
            <w:pPr>
              <w:rPr>
                <w:rStyle w:val="normaltextrun"/>
                <w:rFonts w:ascii="Calibri" w:hAnsi="Calibri" w:cs="Calibri"/>
                <w:b/>
                <w:bCs/>
                <w:color w:val="000000"/>
                <w:sz w:val="22"/>
                <w:szCs w:val="22"/>
                <w:shd w:val="clear" w:color="auto" w:fill="FFFFFF"/>
                <w:lang w:val="cy-GB"/>
              </w:rPr>
            </w:pPr>
            <w:r w:rsidRPr="00217A4B">
              <w:rPr>
                <w:rFonts w:asciiTheme="minorHAnsi" w:eastAsia="Calibri" w:hAnsiTheme="minorHAnsi" w:cstheme="minorHAnsi"/>
                <w:b/>
                <w:bCs/>
                <w:sz w:val="22"/>
                <w:szCs w:val="22"/>
                <w:lang w:val="cy-GB"/>
              </w:rPr>
              <w:t xml:space="preserve">G1 – Cofrestr Risgiau R0019: </w:t>
            </w:r>
            <w:r w:rsidRPr="00217A4B">
              <w:rPr>
                <w:rStyle w:val="normaltextrun"/>
                <w:rFonts w:ascii="Calibri" w:hAnsi="Calibri" w:cs="Calibri"/>
                <w:color w:val="000000"/>
                <w:sz w:val="22"/>
                <w:szCs w:val="22"/>
                <w:shd w:val="clear" w:color="auto" w:fill="FFFFFF"/>
                <w:lang w:val="cy-GB"/>
              </w:rPr>
              <w:t xml:space="preserve">LKD i drafod geiriad y Cytundeb Lefel Gwasanaeth ar wahân gyda PVH a diweddaru'r diffiniad risg.  </w:t>
            </w:r>
          </w:p>
          <w:p w14:paraId="0006E7C5" w14:textId="77777777" w:rsidR="00430F5C" w:rsidRPr="00217A4B" w:rsidRDefault="00430F5C" w:rsidP="004E36AD">
            <w:pPr>
              <w:jc w:val="left"/>
              <w:rPr>
                <w:rFonts w:asciiTheme="minorHAnsi" w:eastAsia="Calibri" w:hAnsiTheme="minorHAnsi" w:cstheme="minorHAnsi"/>
                <w:b/>
                <w:bCs/>
                <w:sz w:val="22"/>
                <w:szCs w:val="22"/>
                <w:lang w:val="cy-GB"/>
              </w:rPr>
            </w:pPr>
          </w:p>
          <w:p w14:paraId="3875F12F" w14:textId="735E7C61" w:rsidR="00430F5C" w:rsidRPr="00217A4B" w:rsidRDefault="00551FFF" w:rsidP="004E36AD">
            <w:pPr>
              <w:jc w:val="left"/>
              <w:rPr>
                <w:rFonts w:asciiTheme="minorHAnsi" w:eastAsia="Calibri" w:hAnsiTheme="minorHAnsi" w:cstheme="minorHAnsi"/>
                <w:sz w:val="22"/>
                <w:szCs w:val="22"/>
                <w:lang w:val="cy-GB"/>
              </w:rPr>
            </w:pPr>
            <w:r w:rsidRPr="00217A4B">
              <w:rPr>
                <w:rFonts w:asciiTheme="minorHAnsi" w:eastAsia="Calibri" w:hAnsiTheme="minorHAnsi" w:cstheme="minorHAnsi"/>
                <w:b/>
                <w:bCs/>
                <w:sz w:val="22"/>
                <w:szCs w:val="22"/>
                <w:lang w:val="cy-GB"/>
              </w:rPr>
              <w:t xml:space="preserve">G2 – Cofrestr Risgiau R0019: </w:t>
            </w:r>
            <w:r w:rsidRPr="00217A4B">
              <w:rPr>
                <w:rFonts w:asciiTheme="minorHAnsi" w:eastAsia="Calibri" w:hAnsiTheme="minorHAnsi" w:cstheme="minorHAnsi"/>
                <w:sz w:val="22"/>
                <w:szCs w:val="22"/>
                <w:lang w:val="cy-GB"/>
              </w:rPr>
              <w:t>Bydd y risg hon yn cael ei chodi ar agenda Bwrdd ILEP Ltd.</w:t>
            </w:r>
          </w:p>
          <w:p w14:paraId="1FB260E8" w14:textId="60CB588B" w:rsidR="00430F5C" w:rsidRPr="00217A4B" w:rsidRDefault="00551FFF" w:rsidP="004E36AD">
            <w:pPr>
              <w:jc w:val="left"/>
              <w:rPr>
                <w:rFonts w:asciiTheme="minorHAnsi" w:eastAsia="Calibri" w:hAnsiTheme="minorHAnsi" w:cstheme="minorHAnsi"/>
                <w:b/>
                <w:bCs/>
                <w:sz w:val="22"/>
                <w:szCs w:val="22"/>
                <w:lang w:val="cy-GB"/>
              </w:rPr>
            </w:pPr>
            <w:r w:rsidRPr="00217A4B">
              <w:rPr>
                <w:rFonts w:asciiTheme="minorHAnsi" w:eastAsia="Calibri" w:hAnsiTheme="minorHAnsi" w:cstheme="minorHAnsi"/>
                <w:b/>
                <w:bCs/>
                <w:sz w:val="22"/>
                <w:szCs w:val="22"/>
                <w:lang w:val="cy-GB"/>
              </w:rPr>
              <w:lastRenderedPageBreak/>
              <w:t xml:space="preserve">G3 – Polisi Rheoli Risg: </w:t>
            </w:r>
            <w:r w:rsidRPr="00217A4B">
              <w:rPr>
                <w:rFonts w:asciiTheme="minorHAnsi" w:eastAsia="Calibri" w:hAnsiTheme="minorHAnsi" w:cstheme="minorHAnsi"/>
                <w:sz w:val="22"/>
                <w:szCs w:val="22"/>
                <w:lang w:val="cy-GB"/>
              </w:rPr>
              <w:t>LKD i dderbyn yr olrhain newidiadau a gorffen y Polisi Rheoli Risg wedi'i ddiweddaru</w:t>
            </w:r>
            <w:r w:rsidRPr="00217A4B">
              <w:rPr>
                <w:rFonts w:asciiTheme="minorHAnsi" w:eastAsia="Calibri" w:hAnsiTheme="minorHAnsi" w:cstheme="minorHAnsi"/>
                <w:b/>
                <w:bCs/>
                <w:sz w:val="22"/>
                <w:szCs w:val="22"/>
                <w:lang w:val="cy-GB"/>
              </w:rPr>
              <w:t>.</w:t>
            </w:r>
          </w:p>
          <w:p w14:paraId="29ECC785" w14:textId="684C4C87" w:rsidR="00430F5C" w:rsidRPr="00217A4B" w:rsidRDefault="00430F5C" w:rsidP="004E36AD">
            <w:pPr>
              <w:rPr>
                <w:rFonts w:asciiTheme="minorHAnsi" w:eastAsia="Calibri" w:hAnsiTheme="minorHAnsi" w:cstheme="minorBidi"/>
                <w:b/>
                <w:bCs/>
                <w:sz w:val="22"/>
                <w:szCs w:val="22"/>
                <w:lang w:val="cy-GB"/>
              </w:rPr>
            </w:pPr>
          </w:p>
          <w:p w14:paraId="7EE47050" w14:textId="7317512C" w:rsidR="00430F5C" w:rsidRPr="00217A4B" w:rsidRDefault="00551FFF" w:rsidP="004E36AD">
            <w:pPr>
              <w:rPr>
                <w:rFonts w:asciiTheme="minorHAnsi" w:eastAsia="Calibri" w:hAnsiTheme="minorHAnsi" w:cstheme="minorBidi"/>
                <w:sz w:val="22"/>
                <w:szCs w:val="22"/>
                <w:lang w:val="cy-GB"/>
              </w:rPr>
            </w:pPr>
            <w:r w:rsidRPr="00217A4B">
              <w:rPr>
                <w:rFonts w:asciiTheme="minorHAnsi" w:eastAsia="Calibri" w:hAnsiTheme="minorHAnsi" w:cstheme="minorBidi"/>
                <w:b/>
                <w:bCs/>
                <w:sz w:val="22"/>
                <w:szCs w:val="22"/>
                <w:lang w:val="cy-GB"/>
              </w:rPr>
              <w:t xml:space="preserve">G4 – </w:t>
            </w:r>
            <w:proofErr w:type="spellStart"/>
            <w:r w:rsidRPr="00217A4B">
              <w:rPr>
                <w:rFonts w:asciiTheme="minorHAnsi" w:eastAsia="Calibri" w:hAnsiTheme="minorHAnsi" w:cstheme="minorBidi"/>
                <w:b/>
                <w:bCs/>
                <w:sz w:val="22"/>
                <w:szCs w:val="22"/>
                <w:lang w:val="cy-GB"/>
              </w:rPr>
              <w:t>Dangosfwrdd</w:t>
            </w:r>
            <w:proofErr w:type="spellEnd"/>
            <w:r w:rsidRPr="00217A4B">
              <w:rPr>
                <w:rFonts w:asciiTheme="minorHAnsi" w:eastAsia="Calibri" w:hAnsiTheme="minorHAnsi" w:cstheme="minorBidi"/>
                <w:b/>
                <w:bCs/>
                <w:sz w:val="22"/>
                <w:szCs w:val="22"/>
                <w:lang w:val="cy-GB"/>
              </w:rPr>
              <w:t xml:space="preserve"> Perfformiad Grantiau: </w:t>
            </w:r>
            <w:r w:rsidRPr="00217A4B">
              <w:rPr>
                <w:rFonts w:asciiTheme="minorHAnsi" w:eastAsia="Calibri" w:hAnsiTheme="minorHAnsi" w:cstheme="minorBidi"/>
                <w:sz w:val="22"/>
                <w:szCs w:val="22"/>
                <w:lang w:val="cy-GB"/>
              </w:rPr>
              <w:t xml:space="preserve">HG i wirio'r symiau yn erbyn prosiectau Prifysgol Abertawe a diweddaru. Bydd y papur a'r </w:t>
            </w:r>
            <w:proofErr w:type="spellStart"/>
            <w:r w:rsidRPr="00217A4B">
              <w:rPr>
                <w:rFonts w:asciiTheme="minorHAnsi" w:eastAsia="Calibri" w:hAnsiTheme="minorHAnsi" w:cstheme="minorBidi"/>
                <w:sz w:val="22"/>
                <w:szCs w:val="22"/>
                <w:lang w:val="cy-GB"/>
              </w:rPr>
              <w:t>dangosfwrdd</w:t>
            </w:r>
            <w:proofErr w:type="spellEnd"/>
            <w:r w:rsidRPr="00217A4B">
              <w:rPr>
                <w:rFonts w:asciiTheme="minorHAnsi" w:eastAsia="Calibri" w:hAnsiTheme="minorHAnsi" w:cstheme="minorBidi"/>
                <w:sz w:val="22"/>
                <w:szCs w:val="22"/>
                <w:lang w:val="cy-GB"/>
              </w:rPr>
              <w:t xml:space="preserve"> yn cael eu hail-ddosbarthu i'r Bwrdd. </w:t>
            </w:r>
          </w:p>
          <w:p w14:paraId="534ACDB9" w14:textId="77777777" w:rsidR="00430F5C" w:rsidRPr="00217A4B" w:rsidRDefault="00430F5C" w:rsidP="004E36AD">
            <w:pPr>
              <w:rPr>
                <w:rFonts w:asciiTheme="minorHAnsi" w:eastAsia="Calibri" w:hAnsiTheme="minorHAnsi" w:cstheme="minorBidi"/>
                <w:sz w:val="22"/>
                <w:szCs w:val="22"/>
                <w:lang w:val="cy-GB"/>
              </w:rPr>
            </w:pPr>
          </w:p>
          <w:p w14:paraId="0E60EF7D" w14:textId="66AC17BB" w:rsidR="00430F5C" w:rsidRPr="00217A4B" w:rsidRDefault="00551FFF" w:rsidP="004E36AD">
            <w:pPr>
              <w:rPr>
                <w:rFonts w:asciiTheme="minorHAnsi" w:eastAsia="Calibri" w:hAnsiTheme="minorHAnsi" w:cstheme="minorBidi"/>
                <w:sz w:val="22"/>
                <w:szCs w:val="22"/>
                <w:lang w:val="cy-GB"/>
              </w:rPr>
            </w:pPr>
            <w:r w:rsidRPr="00217A4B">
              <w:rPr>
                <w:rFonts w:asciiTheme="minorHAnsi" w:eastAsia="Calibri" w:hAnsiTheme="minorHAnsi" w:cstheme="minorBidi"/>
                <w:b/>
                <w:bCs/>
                <w:sz w:val="22"/>
                <w:szCs w:val="22"/>
                <w:lang w:val="cy-GB"/>
              </w:rPr>
              <w:t xml:space="preserve">G5 – </w:t>
            </w:r>
            <w:proofErr w:type="spellStart"/>
            <w:r w:rsidRPr="00217A4B">
              <w:rPr>
                <w:rFonts w:asciiTheme="minorHAnsi" w:eastAsia="Calibri" w:hAnsiTheme="minorHAnsi" w:cstheme="minorBidi"/>
                <w:b/>
                <w:bCs/>
                <w:sz w:val="22"/>
                <w:szCs w:val="22"/>
                <w:lang w:val="cy-GB"/>
              </w:rPr>
              <w:t>Dangosfwrdd</w:t>
            </w:r>
            <w:proofErr w:type="spellEnd"/>
            <w:r w:rsidRPr="00217A4B">
              <w:rPr>
                <w:rFonts w:asciiTheme="minorHAnsi" w:eastAsia="Calibri" w:hAnsiTheme="minorHAnsi" w:cstheme="minorBidi"/>
                <w:b/>
                <w:bCs/>
                <w:sz w:val="22"/>
                <w:szCs w:val="22"/>
                <w:lang w:val="cy-GB"/>
              </w:rPr>
              <w:t xml:space="preserve"> Perfformiad Grantiau</w:t>
            </w:r>
            <w:r w:rsidRPr="00217A4B">
              <w:rPr>
                <w:rFonts w:asciiTheme="minorHAnsi" w:eastAsia="Calibri" w:hAnsiTheme="minorHAnsi" w:cstheme="minorBidi"/>
                <w:sz w:val="22"/>
                <w:szCs w:val="22"/>
                <w:lang w:val="cy-GB"/>
              </w:rPr>
              <w:t xml:space="preserve"> HG i ddarparu'r wybodaeth angenrheidiol i DX fel y gellir </w:t>
            </w:r>
            <w:proofErr w:type="spellStart"/>
            <w:r w:rsidRPr="00217A4B">
              <w:rPr>
                <w:rFonts w:asciiTheme="minorHAnsi" w:eastAsia="Calibri" w:hAnsiTheme="minorHAnsi" w:cstheme="minorBidi"/>
                <w:sz w:val="22"/>
                <w:szCs w:val="22"/>
                <w:lang w:val="cy-GB"/>
              </w:rPr>
              <w:t>uwchgyfeirio</w:t>
            </w:r>
            <w:proofErr w:type="spellEnd"/>
            <w:r w:rsidRPr="00217A4B">
              <w:rPr>
                <w:rFonts w:asciiTheme="minorHAnsi" w:eastAsia="Calibri" w:hAnsiTheme="minorHAnsi" w:cstheme="minorBidi"/>
                <w:sz w:val="22"/>
                <w:szCs w:val="22"/>
                <w:lang w:val="cy-GB"/>
              </w:rPr>
              <w:t xml:space="preserve"> risgiau Prifysgolion Abertawe a Wrecsam i Brif Swyddogion Ariannol y prifysgolion drwy grŵp </w:t>
            </w:r>
            <w:proofErr w:type="spellStart"/>
            <w:r w:rsidRPr="00217A4B">
              <w:rPr>
                <w:rFonts w:asciiTheme="minorHAnsi" w:eastAsia="Calibri" w:hAnsiTheme="minorHAnsi" w:cstheme="minorBidi"/>
                <w:sz w:val="22"/>
                <w:szCs w:val="22"/>
                <w:lang w:val="cy-GB"/>
              </w:rPr>
              <w:t>Grŵp</w:t>
            </w:r>
            <w:proofErr w:type="spellEnd"/>
            <w:r w:rsidRPr="00217A4B">
              <w:rPr>
                <w:rFonts w:asciiTheme="minorHAnsi" w:eastAsia="Calibri" w:hAnsiTheme="minorHAnsi" w:cstheme="minorBidi"/>
                <w:sz w:val="22"/>
                <w:szCs w:val="22"/>
                <w:lang w:val="cy-GB"/>
              </w:rPr>
              <w:t xml:space="preserve"> Cyfarwyddwyr Cyllid Addysg Uwch Cymru.</w:t>
            </w:r>
          </w:p>
          <w:p w14:paraId="17FC108C" w14:textId="77777777" w:rsidR="00430F5C" w:rsidRPr="00217A4B" w:rsidRDefault="00430F5C" w:rsidP="004E36AD">
            <w:pPr>
              <w:rPr>
                <w:rFonts w:asciiTheme="minorHAnsi" w:eastAsia="Calibri" w:hAnsiTheme="minorHAnsi" w:cstheme="minorBidi"/>
                <w:b/>
                <w:bCs/>
                <w:sz w:val="22"/>
                <w:szCs w:val="22"/>
                <w:lang w:val="cy-GB"/>
              </w:rPr>
            </w:pPr>
          </w:p>
          <w:p w14:paraId="4A2C2244" w14:textId="6E0021EE" w:rsidR="00430F5C" w:rsidRPr="00217A4B" w:rsidRDefault="00551FFF" w:rsidP="004E36AD">
            <w:pPr>
              <w:pStyle w:val="paragraph"/>
              <w:spacing w:before="0" w:beforeAutospacing="0" w:after="0" w:afterAutospacing="0"/>
              <w:textAlignment w:val="baseline"/>
              <w:rPr>
                <w:rFonts w:asciiTheme="minorHAnsi" w:eastAsia="Calibri" w:hAnsiTheme="minorHAnsi" w:cstheme="minorBidi"/>
                <w:b/>
                <w:bCs/>
                <w:sz w:val="22"/>
                <w:szCs w:val="22"/>
                <w:lang w:val="cy-GB"/>
              </w:rPr>
            </w:pPr>
            <w:r w:rsidRPr="00217A4B">
              <w:rPr>
                <w:rFonts w:asciiTheme="minorHAnsi" w:eastAsia="Calibri" w:hAnsiTheme="minorHAnsi" w:cstheme="minorHAnsi"/>
                <w:b/>
                <w:bCs/>
                <w:sz w:val="22"/>
                <w:szCs w:val="22"/>
                <w:lang w:val="cy-GB"/>
              </w:rPr>
              <w:t xml:space="preserve">G6 – Newid cyfeiriad cofrestredig </w:t>
            </w:r>
            <w:r w:rsidRPr="00217A4B">
              <w:rPr>
                <w:rFonts w:asciiTheme="minorHAnsi" w:eastAsia="Calibri" w:hAnsiTheme="minorHAnsi" w:cstheme="minorHAnsi"/>
                <w:sz w:val="22"/>
                <w:szCs w:val="22"/>
                <w:lang w:val="cy-GB"/>
              </w:rPr>
              <w:t xml:space="preserve">Bydd HG yn codi'r newid i gyfeiriad cofrestredig Taith gyda Bwrdd ILEP Ltd a bydd yr holl ddogfennau'n cael eu diweddaru a </w:t>
            </w:r>
            <w:proofErr w:type="spellStart"/>
            <w:r w:rsidRPr="00217A4B">
              <w:rPr>
                <w:rFonts w:asciiTheme="minorHAnsi" w:eastAsia="Calibri" w:hAnsiTheme="minorHAnsi" w:cstheme="minorHAnsi"/>
                <w:sz w:val="22"/>
                <w:szCs w:val="22"/>
                <w:lang w:val="cy-GB"/>
              </w:rPr>
              <w:t>Tŷ'r</w:t>
            </w:r>
            <w:proofErr w:type="spellEnd"/>
            <w:r w:rsidRPr="00217A4B">
              <w:rPr>
                <w:rFonts w:asciiTheme="minorHAnsi" w:eastAsia="Calibri" w:hAnsiTheme="minorHAnsi" w:cstheme="minorHAnsi"/>
                <w:sz w:val="22"/>
                <w:szCs w:val="22"/>
                <w:lang w:val="cy-GB"/>
              </w:rPr>
              <w:t xml:space="preserve"> Cwmnïau'n cael gwybod.</w:t>
            </w:r>
          </w:p>
          <w:p w14:paraId="1137BCDA" w14:textId="7DF20447" w:rsidR="00430F5C" w:rsidRPr="00217A4B" w:rsidRDefault="00430F5C" w:rsidP="004E36AD">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cy-GB"/>
              </w:rPr>
            </w:pPr>
          </w:p>
        </w:tc>
      </w:tr>
      <w:tr w:rsidR="000A13D1" w:rsidRPr="00217A4B" w14:paraId="73BE36C8" w14:textId="77777777" w:rsidTr="00430F5C">
        <w:trPr>
          <w:trHeight w:val="300"/>
        </w:trPr>
        <w:tc>
          <w:tcPr>
            <w:tcW w:w="851" w:type="dxa"/>
            <w:tcBorders>
              <w:top w:val="single" w:sz="8" w:space="0" w:color="auto"/>
              <w:left w:val="single" w:sz="8" w:space="0" w:color="auto"/>
              <w:bottom w:val="single" w:sz="8" w:space="0" w:color="auto"/>
              <w:right w:val="single" w:sz="8" w:space="0" w:color="auto"/>
            </w:tcBorders>
          </w:tcPr>
          <w:p w14:paraId="7B0794E1" w14:textId="77777777" w:rsidR="00430F5C" w:rsidRPr="00217A4B" w:rsidRDefault="00551FFF" w:rsidP="00AB579D">
            <w:pPr>
              <w:jc w:val="right"/>
              <w:rPr>
                <w:rFonts w:asciiTheme="minorHAnsi" w:eastAsia="Calibri" w:hAnsiTheme="minorHAnsi" w:cstheme="minorBidi"/>
                <w:sz w:val="22"/>
                <w:szCs w:val="22"/>
                <w:lang w:val="cy-GB"/>
              </w:rPr>
            </w:pPr>
            <w:r w:rsidRPr="00217A4B">
              <w:rPr>
                <w:rFonts w:asciiTheme="minorHAnsi" w:eastAsia="Calibri" w:hAnsiTheme="minorHAnsi" w:cstheme="minorBidi"/>
                <w:sz w:val="22"/>
                <w:szCs w:val="22"/>
                <w:lang w:val="cy-GB"/>
              </w:rPr>
              <w:lastRenderedPageBreak/>
              <w:t>7</w:t>
            </w:r>
          </w:p>
          <w:p w14:paraId="5FBFB083" w14:textId="77777777" w:rsidR="00430F5C" w:rsidRPr="00217A4B" w:rsidRDefault="00430F5C" w:rsidP="00AB579D">
            <w:pPr>
              <w:jc w:val="right"/>
              <w:rPr>
                <w:rFonts w:asciiTheme="minorHAnsi" w:eastAsia="Calibri" w:hAnsiTheme="minorHAnsi" w:cstheme="minorHAnsi"/>
                <w:sz w:val="22"/>
                <w:szCs w:val="22"/>
                <w:lang w:val="cy-GB"/>
              </w:rPr>
            </w:pPr>
          </w:p>
          <w:p w14:paraId="063D2D4E" w14:textId="2D9075C3" w:rsidR="00430F5C" w:rsidRPr="00217A4B" w:rsidRDefault="00551FFF" w:rsidP="00C11CA4">
            <w:pPr>
              <w:rPr>
                <w:rFonts w:asciiTheme="minorHAnsi" w:eastAsia="Calibri" w:hAnsiTheme="minorHAnsi" w:cstheme="minorBidi"/>
                <w:sz w:val="22"/>
                <w:szCs w:val="22"/>
                <w:lang w:val="cy-GB"/>
              </w:rPr>
            </w:pPr>
            <w:r w:rsidRPr="00217A4B">
              <w:rPr>
                <w:rFonts w:asciiTheme="minorHAnsi" w:eastAsia="Calibri" w:hAnsiTheme="minorHAnsi" w:cstheme="minorBidi"/>
                <w:sz w:val="22"/>
                <w:szCs w:val="22"/>
                <w:lang w:val="cy-GB"/>
              </w:rPr>
              <w:t xml:space="preserve">          7.1</w:t>
            </w:r>
          </w:p>
          <w:p w14:paraId="73FFAEB9" w14:textId="11312649" w:rsidR="00430F5C" w:rsidRPr="00217A4B" w:rsidRDefault="00551FFF" w:rsidP="00AB579D">
            <w:pPr>
              <w:jc w:val="right"/>
              <w:rPr>
                <w:rFonts w:asciiTheme="minorHAnsi" w:eastAsia="Calibri" w:hAnsiTheme="minorHAnsi" w:cstheme="minorBidi"/>
                <w:sz w:val="22"/>
                <w:szCs w:val="22"/>
                <w:lang w:val="cy-GB"/>
              </w:rPr>
            </w:pPr>
            <w:r w:rsidRPr="00217A4B">
              <w:rPr>
                <w:rFonts w:asciiTheme="minorHAnsi" w:eastAsia="Calibri" w:hAnsiTheme="minorHAnsi" w:cstheme="minorBidi"/>
                <w:sz w:val="22"/>
                <w:szCs w:val="22"/>
                <w:lang w:val="cy-GB"/>
              </w:rPr>
              <w:br/>
            </w:r>
            <w:r w:rsidRPr="00217A4B">
              <w:rPr>
                <w:rFonts w:asciiTheme="minorHAnsi" w:eastAsia="Calibri" w:hAnsiTheme="minorHAnsi" w:cstheme="minorBidi"/>
                <w:sz w:val="22"/>
                <w:szCs w:val="22"/>
                <w:lang w:val="cy-GB"/>
              </w:rPr>
              <w:br/>
            </w:r>
            <w:r w:rsidRPr="00217A4B">
              <w:rPr>
                <w:rFonts w:asciiTheme="minorHAnsi" w:eastAsia="Calibri" w:hAnsiTheme="minorHAnsi" w:cstheme="minorBidi"/>
                <w:sz w:val="22"/>
                <w:szCs w:val="22"/>
                <w:lang w:val="cy-GB"/>
              </w:rPr>
              <w:br/>
            </w:r>
          </w:p>
          <w:p w14:paraId="32DEE18C" w14:textId="14EED8C3" w:rsidR="00430F5C" w:rsidRPr="00217A4B" w:rsidRDefault="00430F5C" w:rsidP="00AB579D">
            <w:pPr>
              <w:jc w:val="right"/>
              <w:rPr>
                <w:rFonts w:asciiTheme="minorHAnsi" w:eastAsia="Calibri" w:hAnsiTheme="minorHAnsi" w:cstheme="minorBidi"/>
                <w:sz w:val="22"/>
                <w:szCs w:val="22"/>
                <w:lang w:val="cy-GB"/>
              </w:rPr>
            </w:pPr>
          </w:p>
        </w:tc>
        <w:tc>
          <w:tcPr>
            <w:tcW w:w="9356" w:type="dxa"/>
            <w:tcBorders>
              <w:top w:val="single" w:sz="8" w:space="0" w:color="auto"/>
              <w:left w:val="single" w:sz="8" w:space="0" w:color="auto"/>
              <w:bottom w:val="single" w:sz="8" w:space="0" w:color="auto"/>
              <w:right w:val="single" w:sz="8" w:space="0" w:color="auto"/>
            </w:tcBorders>
          </w:tcPr>
          <w:p w14:paraId="59194548" w14:textId="2AFE8662" w:rsidR="00430F5C" w:rsidRPr="00217A4B" w:rsidRDefault="00551FFF" w:rsidP="00982090">
            <w:pPr>
              <w:pStyle w:val="paragraph"/>
              <w:spacing w:before="0" w:beforeAutospacing="0" w:after="0" w:afterAutospacing="0"/>
              <w:textAlignment w:val="baseline"/>
              <w:rPr>
                <w:rStyle w:val="normaltextrun"/>
                <w:rFonts w:asciiTheme="minorHAnsi" w:hAnsiTheme="minorHAnsi" w:cstheme="minorHAnsi"/>
                <w:b/>
                <w:bCs/>
                <w:color w:val="000000"/>
                <w:sz w:val="22"/>
                <w:szCs w:val="22"/>
                <w:shd w:val="clear" w:color="auto" w:fill="FFFFFF"/>
                <w:lang w:val="cy-GB"/>
              </w:rPr>
            </w:pPr>
            <w:r w:rsidRPr="00217A4B">
              <w:rPr>
                <w:rStyle w:val="normaltextrun"/>
                <w:rFonts w:asciiTheme="minorHAnsi" w:hAnsiTheme="minorHAnsi" w:cstheme="minorHAnsi"/>
                <w:b/>
                <w:bCs/>
                <w:color w:val="000000"/>
                <w:sz w:val="22"/>
                <w:szCs w:val="22"/>
                <w:shd w:val="clear" w:color="auto" w:fill="FFFFFF"/>
                <w:lang w:val="cy-GB"/>
              </w:rPr>
              <w:t>Unrhyw Fater Arall</w:t>
            </w:r>
          </w:p>
          <w:p w14:paraId="7799F0C4" w14:textId="77777777" w:rsidR="00430F5C" w:rsidRPr="00217A4B" w:rsidRDefault="00430F5C" w:rsidP="00982090">
            <w:pPr>
              <w:pStyle w:val="paragraph"/>
              <w:spacing w:before="0" w:beforeAutospacing="0" w:after="0" w:afterAutospacing="0"/>
              <w:textAlignment w:val="baseline"/>
              <w:rPr>
                <w:rStyle w:val="normaltextrun"/>
                <w:rFonts w:asciiTheme="minorHAnsi" w:hAnsiTheme="minorHAnsi" w:cstheme="minorHAnsi"/>
                <w:b/>
                <w:bCs/>
                <w:color w:val="000000"/>
                <w:sz w:val="22"/>
                <w:szCs w:val="22"/>
                <w:shd w:val="clear" w:color="auto" w:fill="FFFFFF"/>
                <w:lang w:val="cy-GB"/>
              </w:rPr>
            </w:pPr>
          </w:p>
          <w:p w14:paraId="54E285BA" w14:textId="470615D8" w:rsidR="00430F5C" w:rsidRPr="00217A4B" w:rsidRDefault="00551FFF" w:rsidP="00982090">
            <w:pPr>
              <w:pStyle w:val="paragraph"/>
              <w:spacing w:before="0" w:beforeAutospacing="0" w:after="0" w:afterAutospacing="0"/>
              <w:textAlignment w:val="baseline"/>
              <w:rPr>
                <w:rStyle w:val="normaltextrun"/>
                <w:rFonts w:asciiTheme="minorHAnsi" w:hAnsiTheme="minorHAnsi" w:cstheme="minorHAnsi"/>
                <w:sz w:val="22"/>
                <w:szCs w:val="22"/>
                <w:lang w:val="cy-GB"/>
              </w:rPr>
            </w:pPr>
            <w:r w:rsidRPr="00217A4B">
              <w:rPr>
                <w:rStyle w:val="normaltextrun"/>
                <w:rFonts w:asciiTheme="minorHAnsi" w:hAnsiTheme="minorHAnsi" w:cstheme="minorHAnsi"/>
                <w:sz w:val="22"/>
                <w:szCs w:val="22"/>
                <w:lang w:val="cy-GB"/>
              </w:rPr>
              <w:t xml:space="preserve">Cyfeiriad cofrestredig Taith: Tŷ </w:t>
            </w:r>
            <w:proofErr w:type="spellStart"/>
            <w:r w:rsidRPr="00217A4B">
              <w:rPr>
                <w:rStyle w:val="normaltextrun"/>
                <w:rFonts w:asciiTheme="minorHAnsi" w:hAnsiTheme="minorHAnsi" w:cstheme="minorHAnsi"/>
                <w:sz w:val="22"/>
                <w:szCs w:val="22"/>
                <w:lang w:val="cy-GB"/>
              </w:rPr>
              <w:t>Mckenzie</w:t>
            </w:r>
            <w:proofErr w:type="spellEnd"/>
            <w:r w:rsidRPr="00217A4B">
              <w:rPr>
                <w:rStyle w:val="normaltextrun"/>
                <w:rFonts w:asciiTheme="minorHAnsi" w:hAnsiTheme="minorHAnsi" w:cstheme="minorHAnsi"/>
                <w:sz w:val="22"/>
                <w:szCs w:val="22"/>
                <w:lang w:val="cy-GB"/>
              </w:rPr>
              <w:t xml:space="preserve"> yw hyn ar hyn o bryd sy'n cael ei gau erbyn diwedd y flwyddyn. Mae tîm llywodraethu Prifysgol Caerdydd wedi cynghori defnyddio prif adeilad Prifysgol Caerdydd. Bydd hyn yn cael ei godi gyda Bwrdd ILEP Ltd a bydd yr holl ddogfennau'n cael eu diweddaru a </w:t>
            </w:r>
            <w:proofErr w:type="spellStart"/>
            <w:r w:rsidRPr="00217A4B">
              <w:rPr>
                <w:rStyle w:val="normaltextrun"/>
                <w:rFonts w:asciiTheme="minorHAnsi" w:hAnsiTheme="minorHAnsi" w:cstheme="minorHAnsi"/>
                <w:sz w:val="22"/>
                <w:szCs w:val="22"/>
                <w:lang w:val="cy-GB"/>
              </w:rPr>
              <w:t>Tŷ'r</w:t>
            </w:r>
            <w:proofErr w:type="spellEnd"/>
            <w:r w:rsidRPr="00217A4B">
              <w:rPr>
                <w:rStyle w:val="normaltextrun"/>
                <w:rFonts w:asciiTheme="minorHAnsi" w:hAnsiTheme="minorHAnsi" w:cstheme="minorHAnsi"/>
                <w:sz w:val="22"/>
                <w:szCs w:val="22"/>
                <w:lang w:val="cy-GB"/>
              </w:rPr>
              <w:t xml:space="preserve"> Cwmnïau'n cael gwybod. </w:t>
            </w:r>
          </w:p>
          <w:p w14:paraId="3983CEEC" w14:textId="3DB40DB6" w:rsidR="00430F5C" w:rsidRPr="00217A4B" w:rsidRDefault="00430F5C" w:rsidP="00982090">
            <w:pPr>
              <w:pStyle w:val="paragraph"/>
              <w:spacing w:before="0" w:beforeAutospacing="0" w:after="0" w:afterAutospacing="0"/>
              <w:textAlignment w:val="baseline"/>
              <w:rPr>
                <w:rStyle w:val="normaltextrun"/>
                <w:rFonts w:asciiTheme="minorHAnsi" w:hAnsiTheme="minorHAnsi" w:cstheme="minorHAnsi"/>
                <w:sz w:val="22"/>
                <w:szCs w:val="22"/>
                <w:lang w:val="cy-GB"/>
              </w:rPr>
            </w:pPr>
          </w:p>
        </w:tc>
      </w:tr>
      <w:tr w:rsidR="000A13D1" w:rsidRPr="00217A4B" w14:paraId="7CB7313F" w14:textId="77777777" w:rsidTr="00430F5C">
        <w:trPr>
          <w:trHeight w:val="300"/>
        </w:trPr>
        <w:tc>
          <w:tcPr>
            <w:tcW w:w="851" w:type="dxa"/>
            <w:tcBorders>
              <w:top w:val="single" w:sz="8" w:space="0" w:color="auto"/>
              <w:left w:val="single" w:sz="8" w:space="0" w:color="auto"/>
              <w:bottom w:val="single" w:sz="8" w:space="0" w:color="auto"/>
              <w:right w:val="single" w:sz="8" w:space="0" w:color="auto"/>
            </w:tcBorders>
          </w:tcPr>
          <w:p w14:paraId="25E30636" w14:textId="04E90D33" w:rsidR="00430F5C" w:rsidRPr="00217A4B" w:rsidRDefault="00551FFF" w:rsidP="00925A36">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t>8</w:t>
            </w:r>
          </w:p>
          <w:p w14:paraId="11721040" w14:textId="77777777" w:rsidR="00430F5C" w:rsidRPr="00217A4B" w:rsidRDefault="00430F5C" w:rsidP="00925A36">
            <w:pPr>
              <w:jc w:val="right"/>
              <w:rPr>
                <w:rFonts w:asciiTheme="minorHAnsi" w:eastAsia="Calibri" w:hAnsiTheme="minorHAnsi" w:cstheme="minorHAnsi"/>
                <w:sz w:val="22"/>
                <w:szCs w:val="22"/>
                <w:lang w:val="cy-GB"/>
              </w:rPr>
            </w:pPr>
          </w:p>
          <w:p w14:paraId="22B77C3B" w14:textId="136E4107" w:rsidR="00430F5C" w:rsidRPr="00217A4B" w:rsidRDefault="00551FFF" w:rsidP="00925A36">
            <w:pPr>
              <w:jc w:val="right"/>
              <w:rPr>
                <w:rFonts w:asciiTheme="minorHAnsi" w:eastAsia="Calibri" w:hAnsiTheme="minorHAnsi" w:cstheme="minorHAnsi"/>
                <w:sz w:val="22"/>
                <w:szCs w:val="22"/>
                <w:lang w:val="cy-GB"/>
              </w:rPr>
            </w:pPr>
            <w:r w:rsidRPr="00217A4B">
              <w:rPr>
                <w:rFonts w:asciiTheme="minorHAnsi" w:eastAsia="Calibri" w:hAnsiTheme="minorHAnsi" w:cstheme="minorHAnsi"/>
                <w:sz w:val="22"/>
                <w:szCs w:val="22"/>
                <w:lang w:val="cy-GB"/>
              </w:rPr>
              <w:t xml:space="preserve">       8.1</w:t>
            </w:r>
          </w:p>
          <w:p w14:paraId="25E68364" w14:textId="5F4DCAAD" w:rsidR="00430F5C" w:rsidRPr="00217A4B" w:rsidRDefault="00430F5C" w:rsidP="00925A36">
            <w:pPr>
              <w:jc w:val="right"/>
              <w:rPr>
                <w:rFonts w:asciiTheme="minorHAnsi" w:eastAsia="Calibri" w:hAnsiTheme="minorHAnsi" w:cstheme="minorHAnsi"/>
                <w:sz w:val="22"/>
                <w:szCs w:val="22"/>
                <w:lang w:val="cy-GB"/>
              </w:rPr>
            </w:pPr>
          </w:p>
        </w:tc>
        <w:tc>
          <w:tcPr>
            <w:tcW w:w="9356" w:type="dxa"/>
            <w:tcBorders>
              <w:top w:val="single" w:sz="8" w:space="0" w:color="auto"/>
              <w:left w:val="single" w:sz="8" w:space="0" w:color="auto"/>
              <w:bottom w:val="single" w:sz="8" w:space="0" w:color="auto"/>
              <w:right w:val="single" w:sz="8" w:space="0" w:color="auto"/>
            </w:tcBorders>
          </w:tcPr>
          <w:p w14:paraId="21E6A7BA" w14:textId="77777777" w:rsidR="00430F5C" w:rsidRPr="00217A4B" w:rsidRDefault="00551FFF" w:rsidP="00925A36">
            <w:pPr>
              <w:pStyle w:val="paragraph"/>
              <w:spacing w:before="0" w:beforeAutospacing="0" w:after="0" w:afterAutospacing="0"/>
              <w:textAlignment w:val="baseline"/>
              <w:rPr>
                <w:rStyle w:val="normaltextrun"/>
                <w:rFonts w:asciiTheme="minorHAnsi" w:hAnsiTheme="minorHAnsi" w:cstheme="minorHAnsi"/>
                <w:b/>
                <w:bCs/>
                <w:color w:val="000000"/>
                <w:sz w:val="22"/>
                <w:szCs w:val="22"/>
                <w:shd w:val="clear" w:color="auto" w:fill="FFFFFF"/>
                <w:lang w:val="cy-GB"/>
              </w:rPr>
            </w:pPr>
            <w:r w:rsidRPr="00217A4B">
              <w:rPr>
                <w:rStyle w:val="normaltextrun"/>
                <w:rFonts w:asciiTheme="minorHAnsi" w:hAnsiTheme="minorHAnsi" w:cstheme="minorHAnsi"/>
                <w:b/>
                <w:bCs/>
                <w:color w:val="000000"/>
                <w:sz w:val="22"/>
                <w:szCs w:val="22"/>
                <w:shd w:val="clear" w:color="auto" w:fill="FFFFFF"/>
                <w:lang w:val="cy-GB"/>
              </w:rPr>
              <w:t>Dyddiad y cyfarfod nesaf</w:t>
            </w:r>
          </w:p>
          <w:p w14:paraId="28BD4850" w14:textId="77777777" w:rsidR="00430F5C" w:rsidRPr="00217A4B" w:rsidRDefault="00430F5C" w:rsidP="00925A36">
            <w:pPr>
              <w:pStyle w:val="paragraph"/>
              <w:spacing w:before="0" w:beforeAutospacing="0" w:after="0" w:afterAutospacing="0"/>
              <w:textAlignment w:val="baseline"/>
              <w:rPr>
                <w:rStyle w:val="normaltextrun"/>
                <w:rFonts w:asciiTheme="minorHAnsi" w:hAnsiTheme="minorHAnsi" w:cstheme="minorHAnsi"/>
                <w:b/>
                <w:bCs/>
                <w:color w:val="000000"/>
                <w:sz w:val="22"/>
                <w:szCs w:val="22"/>
                <w:shd w:val="clear" w:color="auto" w:fill="FFFFFF"/>
                <w:lang w:val="cy-GB"/>
              </w:rPr>
            </w:pPr>
          </w:p>
          <w:p w14:paraId="33DDD94B" w14:textId="2EC2095A" w:rsidR="00430F5C" w:rsidRPr="00217A4B" w:rsidRDefault="00551FFF" w:rsidP="00925A36">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cy-GB"/>
              </w:rPr>
            </w:pPr>
            <w:r w:rsidRPr="00217A4B">
              <w:rPr>
                <w:rStyle w:val="normaltextrun"/>
                <w:rFonts w:asciiTheme="minorHAnsi" w:hAnsiTheme="minorHAnsi" w:cstheme="minorHAnsi"/>
                <w:color w:val="000000"/>
                <w:sz w:val="22"/>
                <w:szCs w:val="22"/>
                <w:shd w:val="clear" w:color="auto" w:fill="FFFFFF"/>
                <w:lang w:val="cy-GB"/>
              </w:rPr>
              <w:t>Mae dyddiad y cyfarfod nesaf yn 2025 i'w gadarnhau.</w:t>
            </w:r>
          </w:p>
          <w:p w14:paraId="174B5831" w14:textId="18EF6CE9" w:rsidR="00430F5C" w:rsidRPr="00217A4B" w:rsidRDefault="00430F5C" w:rsidP="00925A36">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cy-GB"/>
              </w:rPr>
            </w:pPr>
          </w:p>
        </w:tc>
      </w:tr>
    </w:tbl>
    <w:p w14:paraId="0113EF74" w14:textId="77777777" w:rsidR="00F96F87" w:rsidRPr="00217A4B" w:rsidRDefault="00F96F87" w:rsidP="2D95ACE0">
      <w:pPr>
        <w:pStyle w:val="Level2"/>
        <w:keepNext/>
        <w:numPr>
          <w:ilvl w:val="1"/>
          <w:numId w:val="0"/>
        </w:numPr>
        <w:rPr>
          <w:rFonts w:asciiTheme="minorHAnsi" w:hAnsiTheme="minorHAnsi" w:cstheme="minorHAnsi"/>
          <w:b/>
          <w:bCs/>
          <w:sz w:val="22"/>
          <w:szCs w:val="22"/>
          <w:lang w:val="cy-GB"/>
        </w:rPr>
      </w:pPr>
    </w:p>
    <w:p w14:paraId="55807BAD" w14:textId="78DC29D2" w:rsidR="00C70526" w:rsidRPr="00217A4B" w:rsidRDefault="00551FFF" w:rsidP="00C70526">
      <w:pPr>
        <w:pStyle w:val="Level1"/>
        <w:rPr>
          <w:rFonts w:asciiTheme="minorHAnsi" w:hAnsiTheme="minorHAnsi" w:cstheme="minorHAnsi"/>
          <w:b/>
          <w:sz w:val="22"/>
          <w:szCs w:val="22"/>
          <w:lang w:val="cy-GB"/>
        </w:rPr>
      </w:pPr>
      <w:r w:rsidRPr="00217A4B">
        <w:rPr>
          <w:rFonts w:asciiTheme="minorHAnsi" w:hAnsiTheme="minorHAnsi" w:cstheme="minorHAnsi"/>
          <w:b/>
          <w:bCs/>
          <w:sz w:val="22"/>
          <w:szCs w:val="22"/>
          <w:lang w:val="cy-GB"/>
        </w:rPr>
        <w:t>DOGFENNAU SYDD WEDI'U CYFLWYNO</w:t>
      </w:r>
    </w:p>
    <w:tbl>
      <w:tblPr>
        <w:tblW w:w="899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1701"/>
        <w:gridCol w:w="5732"/>
      </w:tblGrid>
      <w:tr w:rsidR="000A13D1" w:rsidRPr="00217A4B" w14:paraId="74E40AF4" w14:textId="77777777" w:rsidTr="00A2508B">
        <w:trPr>
          <w:trHeight w:val="300"/>
        </w:trPr>
        <w:tc>
          <w:tcPr>
            <w:tcW w:w="1560" w:type="dxa"/>
            <w:tcBorders>
              <w:top w:val="single" w:sz="6" w:space="0" w:color="000000"/>
              <w:left w:val="single" w:sz="6" w:space="0" w:color="000000"/>
              <w:bottom w:val="single" w:sz="6" w:space="0" w:color="000000"/>
              <w:right w:val="single" w:sz="6" w:space="0" w:color="000000"/>
            </w:tcBorders>
            <w:hideMark/>
          </w:tcPr>
          <w:p w14:paraId="2E503521" w14:textId="77777777" w:rsidR="003B6DA8" w:rsidRPr="00217A4B" w:rsidRDefault="00551FFF" w:rsidP="00C44581">
            <w:pPr>
              <w:jc w:val="left"/>
              <w:textAlignment w:val="baseline"/>
              <w:rPr>
                <w:rFonts w:asciiTheme="minorHAnsi" w:hAnsiTheme="minorHAnsi" w:cstheme="minorHAnsi"/>
                <w:sz w:val="22"/>
                <w:szCs w:val="22"/>
                <w:lang w:val="cy-GB" w:eastAsia="en-GB"/>
              </w:rPr>
            </w:pPr>
            <w:r w:rsidRPr="00217A4B">
              <w:rPr>
                <w:rFonts w:asciiTheme="minorHAnsi" w:hAnsiTheme="minorHAnsi" w:cstheme="minorHAnsi"/>
                <w:b/>
                <w:sz w:val="22"/>
                <w:szCs w:val="22"/>
                <w:lang w:val="cy-GB" w:eastAsia="en-GB"/>
              </w:rPr>
              <w:t>Eitem ar yr agenda </w:t>
            </w:r>
          </w:p>
        </w:tc>
        <w:tc>
          <w:tcPr>
            <w:tcW w:w="1701" w:type="dxa"/>
            <w:tcBorders>
              <w:top w:val="single" w:sz="6" w:space="0" w:color="000000"/>
              <w:left w:val="single" w:sz="6" w:space="0" w:color="000000"/>
              <w:bottom w:val="single" w:sz="6" w:space="0" w:color="000000"/>
              <w:right w:val="single" w:sz="6" w:space="0" w:color="000000"/>
            </w:tcBorders>
            <w:hideMark/>
          </w:tcPr>
          <w:p w14:paraId="5612F885" w14:textId="77777777" w:rsidR="003B6DA8" w:rsidRPr="00217A4B" w:rsidRDefault="00551FFF" w:rsidP="003B6DA8">
            <w:pPr>
              <w:textAlignment w:val="baseline"/>
              <w:rPr>
                <w:rFonts w:asciiTheme="minorHAnsi" w:hAnsiTheme="minorHAnsi" w:cstheme="minorHAnsi"/>
                <w:sz w:val="22"/>
                <w:szCs w:val="22"/>
                <w:lang w:val="cy-GB" w:eastAsia="en-GB"/>
              </w:rPr>
            </w:pPr>
            <w:r w:rsidRPr="00217A4B">
              <w:rPr>
                <w:rFonts w:asciiTheme="minorHAnsi" w:hAnsiTheme="minorHAnsi" w:cstheme="minorHAnsi"/>
                <w:b/>
                <w:sz w:val="22"/>
                <w:szCs w:val="22"/>
                <w:lang w:val="cy-GB" w:eastAsia="en-GB"/>
              </w:rPr>
              <w:t>Rhif y papur </w:t>
            </w:r>
          </w:p>
        </w:tc>
        <w:tc>
          <w:tcPr>
            <w:tcW w:w="5732" w:type="dxa"/>
            <w:tcBorders>
              <w:top w:val="single" w:sz="6" w:space="0" w:color="000000"/>
              <w:left w:val="single" w:sz="6" w:space="0" w:color="000000"/>
              <w:bottom w:val="single" w:sz="6" w:space="0" w:color="000000"/>
              <w:right w:val="single" w:sz="6" w:space="0" w:color="000000"/>
            </w:tcBorders>
            <w:hideMark/>
          </w:tcPr>
          <w:p w14:paraId="30D4F5BC" w14:textId="77777777" w:rsidR="003B6DA8" w:rsidRPr="00217A4B" w:rsidRDefault="00551FFF" w:rsidP="003B6DA8">
            <w:pPr>
              <w:textAlignment w:val="baseline"/>
              <w:rPr>
                <w:rFonts w:asciiTheme="minorHAnsi" w:hAnsiTheme="minorHAnsi" w:cstheme="minorHAnsi"/>
                <w:sz w:val="22"/>
                <w:szCs w:val="22"/>
                <w:lang w:val="cy-GB" w:eastAsia="en-GB"/>
              </w:rPr>
            </w:pPr>
            <w:r w:rsidRPr="00217A4B">
              <w:rPr>
                <w:rFonts w:asciiTheme="minorHAnsi" w:hAnsiTheme="minorHAnsi" w:cstheme="minorHAnsi"/>
                <w:b/>
                <w:sz w:val="22"/>
                <w:szCs w:val="22"/>
                <w:lang w:val="cy-GB" w:eastAsia="en-GB"/>
              </w:rPr>
              <w:t>Teitl </w:t>
            </w:r>
          </w:p>
        </w:tc>
      </w:tr>
      <w:tr w:rsidR="000A13D1" w:rsidRPr="00217A4B" w14:paraId="1B78DB4F" w14:textId="77777777" w:rsidTr="00A2508B">
        <w:trPr>
          <w:trHeight w:val="300"/>
        </w:trPr>
        <w:tc>
          <w:tcPr>
            <w:tcW w:w="1560" w:type="dxa"/>
            <w:tcBorders>
              <w:top w:val="single" w:sz="6" w:space="0" w:color="000000"/>
              <w:left w:val="single" w:sz="6" w:space="0" w:color="000000"/>
              <w:bottom w:val="single" w:sz="6" w:space="0" w:color="000000"/>
              <w:right w:val="single" w:sz="6" w:space="0" w:color="000000"/>
            </w:tcBorders>
          </w:tcPr>
          <w:p w14:paraId="47F5EA71" w14:textId="50B1D892" w:rsidR="001273A9" w:rsidRPr="00217A4B" w:rsidRDefault="00551FFF" w:rsidP="003B6DA8">
            <w:pPr>
              <w:textAlignment w:val="baseline"/>
              <w:rPr>
                <w:rFonts w:asciiTheme="minorHAnsi" w:hAnsiTheme="minorHAnsi" w:cstheme="minorHAnsi"/>
                <w:b/>
                <w:bCs/>
                <w:sz w:val="22"/>
                <w:szCs w:val="22"/>
                <w:lang w:val="cy-GB" w:eastAsia="en-GB"/>
              </w:rPr>
            </w:pPr>
            <w:r w:rsidRPr="00217A4B">
              <w:rPr>
                <w:rFonts w:asciiTheme="minorHAnsi" w:hAnsiTheme="minorHAnsi" w:cstheme="minorHAnsi"/>
                <w:b/>
                <w:bCs/>
                <w:sz w:val="22"/>
                <w:szCs w:val="22"/>
                <w:lang w:val="cy-GB" w:eastAsia="en-GB"/>
              </w:rPr>
              <w:t>1</w:t>
            </w:r>
          </w:p>
        </w:tc>
        <w:tc>
          <w:tcPr>
            <w:tcW w:w="1701" w:type="dxa"/>
            <w:tcBorders>
              <w:top w:val="single" w:sz="6" w:space="0" w:color="000000"/>
              <w:left w:val="single" w:sz="6" w:space="0" w:color="000000"/>
              <w:bottom w:val="single" w:sz="6" w:space="0" w:color="000000"/>
              <w:right w:val="single" w:sz="6" w:space="0" w:color="000000"/>
            </w:tcBorders>
          </w:tcPr>
          <w:p w14:paraId="20C21FE1" w14:textId="77777777" w:rsidR="001273A9" w:rsidRPr="00217A4B" w:rsidRDefault="00551FFF" w:rsidP="003B6DA8">
            <w:pPr>
              <w:textAlignment w:val="baseline"/>
              <w:rPr>
                <w:rStyle w:val="normaltextrun"/>
                <w:rFonts w:asciiTheme="minorHAnsi" w:hAnsiTheme="minorHAnsi" w:cstheme="minorHAnsi"/>
                <w:b/>
                <w:bCs/>
                <w:color w:val="000000"/>
                <w:sz w:val="22"/>
                <w:szCs w:val="22"/>
                <w:shd w:val="clear" w:color="auto" w:fill="FFFFFF"/>
                <w:lang w:val="cy-GB"/>
              </w:rPr>
            </w:pPr>
            <w:r w:rsidRPr="00217A4B">
              <w:rPr>
                <w:rStyle w:val="normaltextrun"/>
                <w:rFonts w:asciiTheme="minorHAnsi" w:hAnsiTheme="minorHAnsi" w:cstheme="minorHAnsi"/>
                <w:b/>
                <w:bCs/>
                <w:color w:val="000000"/>
                <w:sz w:val="22"/>
                <w:szCs w:val="22"/>
                <w:shd w:val="clear" w:color="auto" w:fill="FFFFFF"/>
                <w:lang w:val="cy-GB"/>
              </w:rPr>
              <w:t>1a</w:t>
            </w:r>
          </w:p>
          <w:p w14:paraId="23FC07F2" w14:textId="77777777" w:rsidR="00EC797C" w:rsidRPr="00217A4B" w:rsidRDefault="00EC797C" w:rsidP="003B6DA8">
            <w:pPr>
              <w:textAlignment w:val="baseline"/>
              <w:rPr>
                <w:rStyle w:val="normaltextrun"/>
                <w:rFonts w:asciiTheme="minorHAnsi" w:hAnsiTheme="minorHAnsi" w:cstheme="minorHAnsi"/>
                <w:b/>
                <w:bCs/>
                <w:color w:val="000000"/>
                <w:sz w:val="22"/>
                <w:szCs w:val="22"/>
                <w:shd w:val="clear" w:color="auto" w:fill="FFFFFF"/>
                <w:lang w:val="cy-GB"/>
              </w:rPr>
            </w:pPr>
          </w:p>
          <w:p w14:paraId="34C6FE25" w14:textId="77777777" w:rsidR="003A3A6A" w:rsidRPr="00217A4B" w:rsidRDefault="00551FFF" w:rsidP="003B6DA8">
            <w:pPr>
              <w:textAlignment w:val="baseline"/>
              <w:rPr>
                <w:rStyle w:val="normaltextrun"/>
                <w:rFonts w:asciiTheme="minorHAnsi" w:hAnsiTheme="minorHAnsi" w:cstheme="minorHAnsi"/>
                <w:b/>
                <w:bCs/>
                <w:color w:val="000000"/>
                <w:sz w:val="22"/>
                <w:szCs w:val="22"/>
                <w:shd w:val="clear" w:color="auto" w:fill="FFFFFF"/>
                <w:lang w:val="cy-GB"/>
              </w:rPr>
            </w:pPr>
            <w:r w:rsidRPr="00217A4B">
              <w:rPr>
                <w:rStyle w:val="normaltextrun"/>
                <w:rFonts w:asciiTheme="minorHAnsi" w:hAnsiTheme="minorHAnsi" w:cstheme="minorHAnsi"/>
                <w:b/>
                <w:bCs/>
                <w:color w:val="000000"/>
                <w:sz w:val="22"/>
                <w:szCs w:val="22"/>
                <w:shd w:val="clear" w:color="auto" w:fill="FFFFFF"/>
                <w:lang w:val="cy-GB"/>
              </w:rPr>
              <w:t>1b</w:t>
            </w:r>
          </w:p>
          <w:p w14:paraId="402FC053" w14:textId="0AD080A5" w:rsidR="00540167" w:rsidRPr="00217A4B" w:rsidRDefault="00540167" w:rsidP="003B6DA8">
            <w:pPr>
              <w:textAlignment w:val="baseline"/>
              <w:rPr>
                <w:rStyle w:val="normaltextrun"/>
                <w:rFonts w:asciiTheme="minorHAnsi" w:hAnsiTheme="minorHAnsi" w:cstheme="minorHAnsi"/>
                <w:b/>
                <w:bCs/>
                <w:color w:val="000000"/>
                <w:sz w:val="22"/>
                <w:szCs w:val="22"/>
                <w:shd w:val="clear" w:color="auto" w:fill="FFFFFF"/>
                <w:lang w:val="cy-GB"/>
              </w:rPr>
            </w:pPr>
          </w:p>
        </w:tc>
        <w:tc>
          <w:tcPr>
            <w:tcW w:w="5732" w:type="dxa"/>
            <w:tcBorders>
              <w:top w:val="single" w:sz="6" w:space="0" w:color="000000"/>
              <w:left w:val="single" w:sz="6" w:space="0" w:color="000000"/>
              <w:bottom w:val="single" w:sz="6" w:space="0" w:color="000000"/>
              <w:right w:val="single" w:sz="6" w:space="0" w:color="000000"/>
            </w:tcBorders>
          </w:tcPr>
          <w:p w14:paraId="050E8070" w14:textId="0D57727F" w:rsidR="001273A9" w:rsidRPr="00217A4B" w:rsidRDefault="00551FFF" w:rsidP="003B6DA8">
            <w:pPr>
              <w:jc w:val="left"/>
              <w:textAlignment w:val="baseline"/>
              <w:rPr>
                <w:rFonts w:asciiTheme="minorHAnsi" w:hAnsiTheme="minorHAnsi" w:cstheme="minorHAnsi"/>
                <w:sz w:val="22"/>
                <w:szCs w:val="22"/>
                <w:lang w:val="cy-GB" w:eastAsia="en-GB"/>
              </w:rPr>
            </w:pPr>
            <w:r w:rsidRPr="00217A4B">
              <w:rPr>
                <w:rFonts w:asciiTheme="minorHAnsi" w:hAnsiTheme="minorHAnsi" w:cstheme="minorHAnsi"/>
                <w:sz w:val="22"/>
                <w:szCs w:val="22"/>
                <w:lang w:val="cy-GB" w:eastAsia="en-GB"/>
              </w:rPr>
              <w:t>Cofnodion y cyfarfod ar 1</w:t>
            </w:r>
            <w:r w:rsidR="006410D7" w:rsidRPr="00217A4B">
              <w:rPr>
                <w:lang w:val="cy-GB" w:eastAsia="en-GB"/>
              </w:rPr>
              <w:t>7 Mehefin</w:t>
            </w:r>
            <w:r w:rsidRPr="00217A4B">
              <w:rPr>
                <w:rFonts w:asciiTheme="minorHAnsi" w:hAnsiTheme="minorHAnsi" w:cstheme="minorHAnsi"/>
                <w:sz w:val="22"/>
                <w:szCs w:val="22"/>
                <w:lang w:val="cy-GB" w:eastAsia="en-GB"/>
              </w:rPr>
              <w:t xml:space="preserve"> 2024</w:t>
            </w:r>
          </w:p>
          <w:p w14:paraId="2100CD7F" w14:textId="77777777" w:rsidR="00EC797C" w:rsidRPr="00217A4B" w:rsidRDefault="00EC797C" w:rsidP="003B6DA8">
            <w:pPr>
              <w:jc w:val="left"/>
              <w:textAlignment w:val="baseline"/>
              <w:rPr>
                <w:rFonts w:asciiTheme="minorHAnsi" w:hAnsiTheme="minorHAnsi" w:cstheme="minorHAnsi"/>
                <w:sz w:val="22"/>
                <w:szCs w:val="22"/>
                <w:lang w:val="cy-GB" w:eastAsia="en-GB"/>
              </w:rPr>
            </w:pPr>
          </w:p>
          <w:p w14:paraId="4C87BD65" w14:textId="77777777" w:rsidR="003A3A6A" w:rsidRPr="00217A4B" w:rsidRDefault="00551FFF" w:rsidP="003B6DA8">
            <w:pPr>
              <w:jc w:val="left"/>
              <w:textAlignment w:val="baseline"/>
              <w:rPr>
                <w:rFonts w:asciiTheme="minorHAnsi" w:hAnsiTheme="minorHAnsi" w:cstheme="minorHAnsi"/>
                <w:sz w:val="22"/>
                <w:szCs w:val="22"/>
                <w:lang w:val="cy-GB" w:eastAsia="en-GB"/>
              </w:rPr>
            </w:pPr>
            <w:r w:rsidRPr="00217A4B">
              <w:rPr>
                <w:rFonts w:asciiTheme="minorHAnsi" w:hAnsiTheme="minorHAnsi" w:cstheme="minorHAnsi"/>
                <w:sz w:val="22"/>
                <w:szCs w:val="22"/>
                <w:lang w:val="cy-GB" w:eastAsia="en-GB"/>
              </w:rPr>
              <w:t>Cofnod gweithredoedd</w:t>
            </w:r>
          </w:p>
          <w:p w14:paraId="02F210BD" w14:textId="588164C6" w:rsidR="00EC797C" w:rsidRPr="00217A4B" w:rsidRDefault="00EC797C" w:rsidP="003B6DA8">
            <w:pPr>
              <w:jc w:val="left"/>
              <w:textAlignment w:val="baseline"/>
              <w:rPr>
                <w:rFonts w:asciiTheme="minorHAnsi" w:hAnsiTheme="minorHAnsi" w:cstheme="minorHAnsi"/>
                <w:sz w:val="22"/>
                <w:szCs w:val="22"/>
                <w:lang w:val="cy-GB" w:eastAsia="en-GB"/>
              </w:rPr>
            </w:pPr>
          </w:p>
        </w:tc>
      </w:tr>
      <w:tr w:rsidR="000A13D1" w:rsidRPr="00217A4B" w14:paraId="4B9168ED" w14:textId="77777777" w:rsidTr="00A2508B">
        <w:trPr>
          <w:trHeight w:val="300"/>
        </w:trPr>
        <w:tc>
          <w:tcPr>
            <w:tcW w:w="1560" w:type="dxa"/>
            <w:tcBorders>
              <w:top w:val="single" w:sz="6" w:space="0" w:color="000000"/>
              <w:left w:val="single" w:sz="6" w:space="0" w:color="000000"/>
              <w:bottom w:val="single" w:sz="6" w:space="0" w:color="000000"/>
              <w:right w:val="single" w:sz="6" w:space="0" w:color="000000"/>
            </w:tcBorders>
            <w:hideMark/>
          </w:tcPr>
          <w:p w14:paraId="6B8534CA" w14:textId="11F8741C" w:rsidR="003B6DA8" w:rsidRPr="00217A4B" w:rsidRDefault="00551FFF" w:rsidP="003B6DA8">
            <w:pPr>
              <w:textAlignment w:val="baseline"/>
              <w:rPr>
                <w:rFonts w:asciiTheme="minorHAnsi" w:hAnsiTheme="minorHAnsi" w:cstheme="minorHAnsi"/>
                <w:b/>
                <w:bCs/>
                <w:sz w:val="22"/>
                <w:szCs w:val="22"/>
                <w:lang w:val="cy-GB" w:eastAsia="en-GB"/>
              </w:rPr>
            </w:pPr>
            <w:r w:rsidRPr="00217A4B">
              <w:rPr>
                <w:rFonts w:asciiTheme="minorHAnsi" w:hAnsiTheme="minorHAnsi" w:cstheme="minorHAnsi"/>
                <w:b/>
                <w:bCs/>
                <w:sz w:val="22"/>
                <w:szCs w:val="22"/>
                <w:lang w:val="cy-GB" w:eastAsia="en-GB"/>
              </w:rPr>
              <w:t>2</w:t>
            </w:r>
          </w:p>
        </w:tc>
        <w:tc>
          <w:tcPr>
            <w:tcW w:w="1701" w:type="dxa"/>
            <w:tcBorders>
              <w:top w:val="single" w:sz="6" w:space="0" w:color="000000"/>
              <w:left w:val="single" w:sz="6" w:space="0" w:color="000000"/>
              <w:bottom w:val="single" w:sz="6" w:space="0" w:color="000000"/>
              <w:right w:val="single" w:sz="6" w:space="0" w:color="000000"/>
            </w:tcBorders>
            <w:hideMark/>
          </w:tcPr>
          <w:p w14:paraId="16637543" w14:textId="77777777" w:rsidR="005D6D80" w:rsidRPr="00217A4B" w:rsidRDefault="00551FFF" w:rsidP="003B6DA8">
            <w:pPr>
              <w:textAlignment w:val="baseline"/>
              <w:rPr>
                <w:rStyle w:val="normaltextrun"/>
                <w:rFonts w:asciiTheme="minorHAnsi" w:hAnsiTheme="minorHAnsi" w:cstheme="minorHAnsi"/>
                <w:b/>
                <w:bCs/>
                <w:color w:val="000000"/>
                <w:sz w:val="22"/>
                <w:szCs w:val="22"/>
                <w:shd w:val="clear" w:color="auto" w:fill="FFFFFF"/>
                <w:lang w:val="cy-GB"/>
              </w:rPr>
            </w:pPr>
            <w:r w:rsidRPr="00217A4B">
              <w:rPr>
                <w:rStyle w:val="normaltextrun"/>
                <w:rFonts w:asciiTheme="minorHAnsi" w:hAnsiTheme="minorHAnsi" w:cstheme="minorHAnsi"/>
                <w:b/>
                <w:bCs/>
                <w:color w:val="000000"/>
                <w:sz w:val="22"/>
                <w:szCs w:val="22"/>
                <w:shd w:val="clear" w:color="auto" w:fill="FFFFFF"/>
                <w:lang w:val="cy-GB"/>
              </w:rPr>
              <w:t>2</w:t>
            </w:r>
          </w:p>
          <w:p w14:paraId="266489FD" w14:textId="77777777" w:rsidR="00EC797C" w:rsidRPr="00217A4B" w:rsidRDefault="00EC797C" w:rsidP="003B6DA8">
            <w:pPr>
              <w:textAlignment w:val="baseline"/>
              <w:rPr>
                <w:rStyle w:val="normaltextrun"/>
                <w:rFonts w:asciiTheme="minorHAnsi" w:hAnsiTheme="minorHAnsi" w:cstheme="minorHAnsi"/>
                <w:b/>
                <w:bCs/>
                <w:color w:val="000000"/>
                <w:sz w:val="22"/>
                <w:szCs w:val="22"/>
                <w:shd w:val="clear" w:color="auto" w:fill="FFFFFF"/>
                <w:lang w:val="cy-GB"/>
              </w:rPr>
            </w:pPr>
          </w:p>
          <w:p w14:paraId="36656740" w14:textId="77777777" w:rsidR="005D6D80" w:rsidRPr="00217A4B" w:rsidRDefault="00551FFF" w:rsidP="003B6DA8">
            <w:pPr>
              <w:textAlignment w:val="baseline"/>
              <w:rPr>
                <w:rStyle w:val="normaltextrun"/>
                <w:rFonts w:asciiTheme="minorHAnsi" w:hAnsiTheme="minorHAnsi" w:cstheme="minorHAnsi"/>
                <w:b/>
                <w:bCs/>
                <w:color w:val="000000"/>
                <w:sz w:val="22"/>
                <w:szCs w:val="22"/>
                <w:shd w:val="clear" w:color="auto" w:fill="FFFFFF"/>
                <w:lang w:val="cy-GB"/>
              </w:rPr>
            </w:pPr>
            <w:r w:rsidRPr="00217A4B">
              <w:rPr>
                <w:rStyle w:val="normaltextrun"/>
                <w:rFonts w:asciiTheme="minorHAnsi" w:hAnsiTheme="minorHAnsi" w:cstheme="minorHAnsi"/>
                <w:b/>
                <w:bCs/>
                <w:color w:val="000000"/>
                <w:sz w:val="22"/>
                <w:szCs w:val="22"/>
                <w:shd w:val="clear" w:color="auto" w:fill="FFFFFF"/>
                <w:lang w:val="cy-GB"/>
              </w:rPr>
              <w:t>2a</w:t>
            </w:r>
          </w:p>
          <w:p w14:paraId="1BD92A37" w14:textId="77777777" w:rsidR="00B96B08" w:rsidRPr="00217A4B" w:rsidRDefault="00B96B08" w:rsidP="003B6DA8">
            <w:pPr>
              <w:textAlignment w:val="baseline"/>
              <w:rPr>
                <w:rStyle w:val="normaltextrun"/>
                <w:rFonts w:asciiTheme="minorHAnsi" w:hAnsiTheme="minorHAnsi" w:cstheme="minorHAnsi"/>
                <w:b/>
                <w:bCs/>
                <w:color w:val="000000"/>
                <w:sz w:val="22"/>
                <w:szCs w:val="22"/>
                <w:shd w:val="clear" w:color="auto" w:fill="FFFFFF"/>
                <w:lang w:val="cy-GB"/>
              </w:rPr>
            </w:pPr>
          </w:p>
          <w:p w14:paraId="704716DA" w14:textId="19734E18" w:rsidR="003B6DA8" w:rsidRPr="00217A4B" w:rsidRDefault="00551FFF" w:rsidP="003B6DA8">
            <w:pPr>
              <w:textAlignment w:val="baseline"/>
              <w:rPr>
                <w:rFonts w:asciiTheme="minorHAnsi" w:hAnsiTheme="minorHAnsi" w:cstheme="minorHAnsi"/>
                <w:b/>
                <w:bCs/>
                <w:sz w:val="22"/>
                <w:szCs w:val="22"/>
                <w:lang w:val="cy-GB" w:eastAsia="en-GB"/>
              </w:rPr>
            </w:pPr>
            <w:r w:rsidRPr="00217A4B">
              <w:rPr>
                <w:rFonts w:asciiTheme="minorHAnsi" w:hAnsiTheme="minorHAnsi" w:cstheme="minorHAnsi"/>
                <w:b/>
                <w:bCs/>
                <w:sz w:val="22"/>
                <w:szCs w:val="22"/>
                <w:lang w:val="cy-GB" w:eastAsia="en-GB"/>
              </w:rPr>
              <w:t>2b</w:t>
            </w:r>
          </w:p>
        </w:tc>
        <w:tc>
          <w:tcPr>
            <w:tcW w:w="5732" w:type="dxa"/>
            <w:tcBorders>
              <w:top w:val="single" w:sz="6" w:space="0" w:color="000000"/>
              <w:left w:val="single" w:sz="6" w:space="0" w:color="000000"/>
              <w:bottom w:val="single" w:sz="6" w:space="0" w:color="000000"/>
              <w:right w:val="single" w:sz="6" w:space="0" w:color="000000"/>
            </w:tcBorders>
            <w:hideMark/>
          </w:tcPr>
          <w:p w14:paraId="6CD8982D" w14:textId="77777777" w:rsidR="00EC797C" w:rsidRPr="00217A4B" w:rsidRDefault="00551FFF" w:rsidP="003B6DA8">
            <w:pPr>
              <w:jc w:val="left"/>
              <w:textAlignment w:val="baseline"/>
              <w:rPr>
                <w:rFonts w:asciiTheme="minorHAnsi" w:hAnsiTheme="minorHAnsi" w:cstheme="minorHAnsi"/>
                <w:sz w:val="22"/>
                <w:szCs w:val="22"/>
                <w:lang w:val="cy-GB" w:eastAsia="en-GB"/>
              </w:rPr>
            </w:pPr>
            <w:r w:rsidRPr="00217A4B">
              <w:rPr>
                <w:rFonts w:asciiTheme="minorHAnsi" w:hAnsiTheme="minorHAnsi" w:cstheme="minorHAnsi"/>
                <w:sz w:val="22"/>
                <w:szCs w:val="22"/>
                <w:lang w:val="cy-GB" w:eastAsia="en-GB"/>
              </w:rPr>
              <w:t>Crynodeb Rheoli Risgiau</w:t>
            </w:r>
          </w:p>
          <w:p w14:paraId="036D98CB" w14:textId="0E79AC6D" w:rsidR="005D6D80" w:rsidRPr="00217A4B" w:rsidRDefault="00551FFF" w:rsidP="003B6DA8">
            <w:pPr>
              <w:jc w:val="left"/>
              <w:textAlignment w:val="baseline"/>
              <w:rPr>
                <w:rFonts w:asciiTheme="minorHAnsi" w:hAnsiTheme="minorHAnsi" w:cstheme="minorHAnsi"/>
                <w:sz w:val="22"/>
                <w:szCs w:val="22"/>
                <w:lang w:val="cy-GB" w:eastAsia="en-GB"/>
              </w:rPr>
            </w:pPr>
            <w:r w:rsidRPr="00217A4B">
              <w:rPr>
                <w:rFonts w:asciiTheme="minorHAnsi" w:hAnsiTheme="minorHAnsi" w:cstheme="minorHAnsi"/>
                <w:sz w:val="22"/>
                <w:szCs w:val="22"/>
                <w:lang w:val="cy-GB" w:eastAsia="en-GB"/>
              </w:rPr>
              <w:br/>
              <w:t>Cofrestr Risgiau</w:t>
            </w:r>
          </w:p>
          <w:p w14:paraId="590EEE4C" w14:textId="77777777" w:rsidR="003B6DA8" w:rsidRPr="00217A4B" w:rsidRDefault="003B6DA8" w:rsidP="003B6DA8">
            <w:pPr>
              <w:jc w:val="left"/>
              <w:textAlignment w:val="baseline"/>
              <w:rPr>
                <w:rFonts w:asciiTheme="minorHAnsi" w:hAnsiTheme="minorHAnsi" w:cstheme="minorHAnsi"/>
                <w:sz w:val="22"/>
                <w:szCs w:val="22"/>
                <w:lang w:val="cy-GB" w:eastAsia="en-GB"/>
              </w:rPr>
            </w:pPr>
          </w:p>
          <w:p w14:paraId="72449191" w14:textId="1BCB640A" w:rsidR="00B96B08" w:rsidRPr="00217A4B" w:rsidRDefault="00551FFF" w:rsidP="003B6DA8">
            <w:pPr>
              <w:jc w:val="left"/>
              <w:textAlignment w:val="baseline"/>
              <w:rPr>
                <w:rFonts w:asciiTheme="minorHAnsi" w:hAnsiTheme="minorHAnsi" w:cstheme="minorHAnsi"/>
                <w:sz w:val="22"/>
                <w:szCs w:val="22"/>
                <w:lang w:val="cy-GB" w:eastAsia="en-GB"/>
              </w:rPr>
            </w:pPr>
            <w:r w:rsidRPr="00217A4B">
              <w:rPr>
                <w:lang w:val="cy-GB" w:eastAsia="en-GB"/>
              </w:rPr>
              <w:t>Polisi Rheoli Risg</w:t>
            </w:r>
          </w:p>
        </w:tc>
      </w:tr>
      <w:tr w:rsidR="000A13D1" w:rsidRPr="00217A4B" w14:paraId="41AC3DDB" w14:textId="77777777" w:rsidTr="00A2508B">
        <w:trPr>
          <w:trHeight w:val="300"/>
        </w:trPr>
        <w:tc>
          <w:tcPr>
            <w:tcW w:w="1560" w:type="dxa"/>
            <w:tcBorders>
              <w:top w:val="single" w:sz="6" w:space="0" w:color="000000"/>
              <w:left w:val="single" w:sz="6" w:space="0" w:color="000000"/>
              <w:bottom w:val="single" w:sz="6" w:space="0" w:color="000000"/>
              <w:right w:val="single" w:sz="6" w:space="0" w:color="000000"/>
            </w:tcBorders>
          </w:tcPr>
          <w:p w14:paraId="3503BF5E" w14:textId="745F0CED" w:rsidR="00304477" w:rsidRPr="00217A4B" w:rsidRDefault="00551FFF" w:rsidP="003B6DA8">
            <w:pPr>
              <w:textAlignment w:val="baseline"/>
              <w:rPr>
                <w:rFonts w:asciiTheme="minorHAnsi" w:hAnsiTheme="minorHAnsi" w:cstheme="minorHAnsi"/>
                <w:b/>
                <w:bCs/>
                <w:sz w:val="22"/>
                <w:szCs w:val="22"/>
                <w:lang w:val="cy-GB" w:eastAsia="en-GB"/>
              </w:rPr>
            </w:pPr>
            <w:r w:rsidRPr="00217A4B">
              <w:rPr>
                <w:rFonts w:asciiTheme="minorHAnsi" w:hAnsiTheme="minorHAnsi" w:cstheme="minorHAnsi"/>
                <w:b/>
                <w:bCs/>
                <w:sz w:val="22"/>
                <w:szCs w:val="22"/>
                <w:lang w:val="cy-GB" w:eastAsia="en-GB"/>
              </w:rPr>
              <w:t>3</w:t>
            </w:r>
          </w:p>
        </w:tc>
        <w:tc>
          <w:tcPr>
            <w:tcW w:w="1701" w:type="dxa"/>
            <w:tcBorders>
              <w:top w:val="single" w:sz="6" w:space="0" w:color="000000"/>
              <w:left w:val="single" w:sz="6" w:space="0" w:color="000000"/>
              <w:bottom w:val="single" w:sz="6" w:space="0" w:color="000000"/>
              <w:right w:val="single" w:sz="6" w:space="0" w:color="000000"/>
            </w:tcBorders>
          </w:tcPr>
          <w:p w14:paraId="25A108B2" w14:textId="77777777" w:rsidR="00304477" w:rsidRPr="00217A4B" w:rsidRDefault="00551FFF" w:rsidP="003B6DA8">
            <w:pPr>
              <w:textAlignment w:val="baseline"/>
              <w:rPr>
                <w:rFonts w:asciiTheme="minorHAnsi" w:hAnsiTheme="minorHAnsi" w:cstheme="minorHAnsi"/>
                <w:b/>
                <w:bCs/>
                <w:sz w:val="22"/>
                <w:szCs w:val="22"/>
                <w:lang w:val="cy-GB" w:eastAsia="en-GB"/>
              </w:rPr>
            </w:pPr>
            <w:r w:rsidRPr="00217A4B">
              <w:rPr>
                <w:rFonts w:asciiTheme="minorHAnsi" w:hAnsiTheme="minorHAnsi" w:cstheme="minorHAnsi"/>
                <w:b/>
                <w:bCs/>
                <w:sz w:val="22"/>
                <w:szCs w:val="22"/>
                <w:lang w:val="cy-GB" w:eastAsia="en-GB"/>
              </w:rPr>
              <w:t>3</w:t>
            </w:r>
          </w:p>
          <w:p w14:paraId="38AF2AF7" w14:textId="77777777" w:rsidR="00540167" w:rsidRPr="00217A4B" w:rsidRDefault="00540167" w:rsidP="003B6DA8">
            <w:pPr>
              <w:textAlignment w:val="baseline"/>
              <w:rPr>
                <w:rFonts w:asciiTheme="minorHAnsi" w:hAnsiTheme="minorHAnsi" w:cstheme="minorHAnsi"/>
                <w:b/>
                <w:bCs/>
                <w:sz w:val="22"/>
                <w:szCs w:val="22"/>
                <w:lang w:val="cy-GB" w:eastAsia="en-GB"/>
              </w:rPr>
            </w:pPr>
          </w:p>
          <w:p w14:paraId="26E48619" w14:textId="77777777" w:rsidR="00540167" w:rsidRPr="00217A4B" w:rsidRDefault="00551FFF" w:rsidP="003B6DA8">
            <w:pPr>
              <w:textAlignment w:val="baseline"/>
              <w:rPr>
                <w:rFonts w:asciiTheme="minorHAnsi" w:hAnsiTheme="minorHAnsi" w:cstheme="minorHAnsi"/>
                <w:b/>
                <w:bCs/>
                <w:sz w:val="22"/>
                <w:szCs w:val="22"/>
                <w:lang w:val="cy-GB" w:eastAsia="en-GB"/>
              </w:rPr>
            </w:pPr>
            <w:r w:rsidRPr="00217A4B">
              <w:rPr>
                <w:rFonts w:asciiTheme="minorHAnsi" w:hAnsiTheme="minorHAnsi" w:cstheme="minorHAnsi"/>
                <w:b/>
                <w:bCs/>
                <w:sz w:val="22"/>
                <w:szCs w:val="22"/>
                <w:lang w:val="cy-GB" w:eastAsia="en-GB"/>
              </w:rPr>
              <w:t>3a</w:t>
            </w:r>
          </w:p>
          <w:p w14:paraId="1E7F32CE" w14:textId="77777777" w:rsidR="00540167" w:rsidRPr="00217A4B" w:rsidRDefault="00540167" w:rsidP="003B6DA8">
            <w:pPr>
              <w:textAlignment w:val="baseline"/>
              <w:rPr>
                <w:rFonts w:asciiTheme="minorHAnsi" w:hAnsiTheme="minorHAnsi" w:cstheme="minorHAnsi"/>
                <w:b/>
                <w:bCs/>
                <w:sz w:val="22"/>
                <w:szCs w:val="22"/>
                <w:lang w:val="cy-GB" w:eastAsia="en-GB"/>
              </w:rPr>
            </w:pPr>
          </w:p>
          <w:p w14:paraId="02C48542" w14:textId="4838EBC0" w:rsidR="00540167" w:rsidRPr="00217A4B" w:rsidRDefault="00551FFF" w:rsidP="003B6DA8">
            <w:pPr>
              <w:textAlignment w:val="baseline"/>
              <w:rPr>
                <w:rFonts w:asciiTheme="minorHAnsi" w:hAnsiTheme="minorHAnsi" w:cstheme="minorHAnsi"/>
                <w:b/>
                <w:bCs/>
                <w:sz w:val="22"/>
                <w:szCs w:val="22"/>
                <w:lang w:val="cy-GB" w:eastAsia="en-GB"/>
              </w:rPr>
            </w:pPr>
            <w:r w:rsidRPr="00217A4B">
              <w:rPr>
                <w:rFonts w:asciiTheme="minorHAnsi" w:hAnsiTheme="minorHAnsi" w:cstheme="minorHAnsi"/>
                <w:b/>
                <w:bCs/>
                <w:sz w:val="22"/>
                <w:szCs w:val="22"/>
                <w:lang w:val="cy-GB" w:eastAsia="en-GB"/>
              </w:rPr>
              <w:lastRenderedPageBreak/>
              <w:t>3b</w:t>
            </w:r>
            <w:r w:rsidRPr="00217A4B">
              <w:rPr>
                <w:rFonts w:asciiTheme="minorHAnsi" w:hAnsiTheme="minorHAnsi" w:cstheme="minorHAnsi"/>
                <w:b/>
                <w:bCs/>
                <w:sz w:val="22"/>
                <w:szCs w:val="22"/>
                <w:lang w:val="cy-GB" w:eastAsia="en-GB"/>
              </w:rPr>
              <w:br/>
            </w:r>
          </w:p>
          <w:p w14:paraId="6BD141D4" w14:textId="195B5AFF" w:rsidR="00540167" w:rsidRPr="00217A4B" w:rsidRDefault="00540167" w:rsidP="003B6DA8">
            <w:pPr>
              <w:textAlignment w:val="baseline"/>
              <w:rPr>
                <w:rFonts w:asciiTheme="minorHAnsi" w:hAnsiTheme="minorHAnsi" w:cstheme="minorHAnsi"/>
                <w:b/>
                <w:bCs/>
                <w:sz w:val="22"/>
                <w:szCs w:val="22"/>
                <w:lang w:val="cy-GB" w:eastAsia="en-GB"/>
              </w:rPr>
            </w:pPr>
          </w:p>
        </w:tc>
        <w:tc>
          <w:tcPr>
            <w:tcW w:w="5732" w:type="dxa"/>
            <w:tcBorders>
              <w:top w:val="single" w:sz="6" w:space="0" w:color="000000"/>
              <w:left w:val="single" w:sz="6" w:space="0" w:color="000000"/>
              <w:bottom w:val="single" w:sz="6" w:space="0" w:color="000000"/>
              <w:right w:val="single" w:sz="6" w:space="0" w:color="000000"/>
            </w:tcBorders>
          </w:tcPr>
          <w:p w14:paraId="17008932" w14:textId="5BB827E6" w:rsidR="00304477" w:rsidRPr="00217A4B" w:rsidRDefault="00551FFF" w:rsidP="003B6DA8">
            <w:pPr>
              <w:jc w:val="left"/>
              <w:textAlignment w:val="baseline"/>
              <w:rPr>
                <w:rFonts w:asciiTheme="minorHAnsi" w:hAnsiTheme="minorHAnsi" w:cstheme="minorHAnsi"/>
                <w:sz w:val="22"/>
                <w:szCs w:val="22"/>
                <w:lang w:val="cy-GB" w:eastAsia="en-GB"/>
              </w:rPr>
            </w:pPr>
            <w:r w:rsidRPr="00217A4B">
              <w:rPr>
                <w:rFonts w:asciiTheme="minorHAnsi" w:hAnsiTheme="minorHAnsi" w:cstheme="minorHAnsi"/>
                <w:sz w:val="22"/>
                <w:szCs w:val="22"/>
                <w:lang w:val="cy-GB" w:eastAsia="en-GB"/>
              </w:rPr>
              <w:lastRenderedPageBreak/>
              <w:t>Adolygiad Manwl ARAC</w:t>
            </w:r>
          </w:p>
          <w:p w14:paraId="12DF1E6D" w14:textId="77777777" w:rsidR="00540167" w:rsidRPr="00217A4B" w:rsidRDefault="00540167" w:rsidP="003B6DA8">
            <w:pPr>
              <w:jc w:val="left"/>
              <w:textAlignment w:val="baseline"/>
              <w:rPr>
                <w:rFonts w:asciiTheme="minorHAnsi" w:hAnsiTheme="minorHAnsi" w:cstheme="minorHAnsi"/>
                <w:sz w:val="22"/>
                <w:szCs w:val="22"/>
                <w:lang w:val="cy-GB" w:eastAsia="en-GB"/>
              </w:rPr>
            </w:pPr>
          </w:p>
          <w:p w14:paraId="3271449E" w14:textId="6C3778AC" w:rsidR="00540167" w:rsidRPr="00217A4B" w:rsidRDefault="00551FFF" w:rsidP="003B6DA8">
            <w:pPr>
              <w:jc w:val="left"/>
              <w:textAlignment w:val="baseline"/>
              <w:rPr>
                <w:rFonts w:asciiTheme="minorHAnsi" w:hAnsiTheme="minorHAnsi" w:cstheme="minorHAnsi"/>
                <w:sz w:val="22"/>
                <w:szCs w:val="22"/>
                <w:lang w:val="cy-GB" w:eastAsia="en-GB"/>
              </w:rPr>
            </w:pPr>
            <w:proofErr w:type="spellStart"/>
            <w:r w:rsidRPr="00217A4B">
              <w:rPr>
                <w:rFonts w:asciiTheme="minorHAnsi" w:hAnsiTheme="minorHAnsi" w:cstheme="minorHAnsi"/>
                <w:sz w:val="22"/>
                <w:szCs w:val="22"/>
                <w:lang w:val="cy-GB" w:eastAsia="en-GB"/>
              </w:rPr>
              <w:t>Dangosfwrdd</w:t>
            </w:r>
            <w:proofErr w:type="spellEnd"/>
            <w:r w:rsidRPr="00217A4B">
              <w:rPr>
                <w:rFonts w:asciiTheme="minorHAnsi" w:hAnsiTheme="minorHAnsi" w:cstheme="minorHAnsi"/>
                <w:sz w:val="22"/>
                <w:szCs w:val="22"/>
                <w:lang w:val="cy-GB" w:eastAsia="en-GB"/>
              </w:rPr>
              <w:t xml:space="preserve"> Perfformiad Risg Uchel Iawn ac Uchel</w:t>
            </w:r>
          </w:p>
          <w:p w14:paraId="29A17BE6" w14:textId="77777777" w:rsidR="00540167" w:rsidRPr="00217A4B" w:rsidRDefault="00540167" w:rsidP="003B6DA8">
            <w:pPr>
              <w:jc w:val="left"/>
              <w:textAlignment w:val="baseline"/>
              <w:rPr>
                <w:rFonts w:asciiTheme="minorHAnsi" w:hAnsiTheme="minorHAnsi" w:cstheme="minorHAnsi"/>
                <w:sz w:val="22"/>
                <w:szCs w:val="22"/>
                <w:lang w:val="cy-GB" w:eastAsia="en-GB"/>
              </w:rPr>
            </w:pPr>
          </w:p>
          <w:p w14:paraId="29984628" w14:textId="382E2837" w:rsidR="00540167" w:rsidRPr="00217A4B" w:rsidRDefault="00551FFF" w:rsidP="003B6DA8">
            <w:pPr>
              <w:jc w:val="left"/>
              <w:textAlignment w:val="baseline"/>
              <w:rPr>
                <w:rFonts w:asciiTheme="minorHAnsi" w:hAnsiTheme="minorHAnsi" w:cstheme="minorHAnsi"/>
                <w:sz w:val="22"/>
                <w:szCs w:val="22"/>
                <w:lang w:val="cy-GB" w:eastAsia="en-GB"/>
              </w:rPr>
            </w:pPr>
            <w:r w:rsidRPr="00217A4B">
              <w:rPr>
                <w:rFonts w:asciiTheme="minorHAnsi" w:hAnsiTheme="minorHAnsi" w:cstheme="minorHAnsi"/>
                <w:sz w:val="22"/>
                <w:szCs w:val="22"/>
                <w:lang w:val="cy-GB" w:eastAsia="en-GB"/>
              </w:rPr>
              <w:lastRenderedPageBreak/>
              <w:t>Gweithdrefn Weithredu Safonol (SOP) - Fframwaith Perfformiad Derbynyddion Grantiau</w:t>
            </w:r>
          </w:p>
          <w:p w14:paraId="55D75A33" w14:textId="7BB1AE1E" w:rsidR="00EC797C" w:rsidRPr="00217A4B" w:rsidRDefault="00EC797C" w:rsidP="003B6DA8">
            <w:pPr>
              <w:jc w:val="left"/>
              <w:textAlignment w:val="baseline"/>
              <w:rPr>
                <w:rFonts w:asciiTheme="minorHAnsi" w:hAnsiTheme="minorHAnsi" w:cstheme="minorHAnsi"/>
                <w:sz w:val="22"/>
                <w:szCs w:val="22"/>
                <w:lang w:val="cy-GB" w:eastAsia="en-GB"/>
              </w:rPr>
            </w:pPr>
          </w:p>
        </w:tc>
      </w:tr>
      <w:tr w:rsidR="000A13D1" w:rsidRPr="00217A4B" w14:paraId="6F164BF2" w14:textId="77777777" w:rsidTr="00A2508B">
        <w:trPr>
          <w:trHeight w:val="300"/>
        </w:trPr>
        <w:tc>
          <w:tcPr>
            <w:tcW w:w="1560" w:type="dxa"/>
            <w:tcBorders>
              <w:top w:val="single" w:sz="6" w:space="0" w:color="000000"/>
              <w:left w:val="single" w:sz="6" w:space="0" w:color="000000"/>
              <w:bottom w:val="single" w:sz="6" w:space="0" w:color="000000"/>
              <w:right w:val="single" w:sz="6" w:space="0" w:color="000000"/>
            </w:tcBorders>
          </w:tcPr>
          <w:p w14:paraId="3A7ED2C7" w14:textId="77777777" w:rsidR="00135567" w:rsidRPr="00217A4B" w:rsidRDefault="00551FFF" w:rsidP="003B6DA8">
            <w:pPr>
              <w:textAlignment w:val="baseline"/>
              <w:rPr>
                <w:rFonts w:asciiTheme="minorHAnsi" w:hAnsiTheme="minorHAnsi" w:cstheme="minorHAnsi"/>
                <w:b/>
                <w:bCs/>
                <w:sz w:val="22"/>
                <w:szCs w:val="22"/>
                <w:lang w:val="cy-GB" w:eastAsia="en-GB"/>
              </w:rPr>
            </w:pPr>
            <w:r w:rsidRPr="00217A4B">
              <w:rPr>
                <w:rFonts w:asciiTheme="minorHAnsi" w:hAnsiTheme="minorHAnsi" w:cstheme="minorHAnsi"/>
                <w:b/>
                <w:bCs/>
                <w:sz w:val="22"/>
                <w:szCs w:val="22"/>
                <w:lang w:val="cy-GB" w:eastAsia="en-GB"/>
              </w:rPr>
              <w:lastRenderedPageBreak/>
              <w:t>4</w:t>
            </w:r>
          </w:p>
          <w:p w14:paraId="1D9ECBCE" w14:textId="5104F340" w:rsidR="00982090" w:rsidRPr="00217A4B" w:rsidRDefault="00982090" w:rsidP="003B6DA8">
            <w:pPr>
              <w:textAlignment w:val="baseline"/>
              <w:rPr>
                <w:rFonts w:asciiTheme="minorHAnsi" w:hAnsiTheme="minorHAnsi" w:cstheme="minorHAnsi"/>
                <w:b/>
                <w:bCs/>
                <w:sz w:val="22"/>
                <w:szCs w:val="22"/>
                <w:lang w:val="cy-GB" w:eastAsia="en-GB"/>
              </w:rPr>
            </w:pPr>
          </w:p>
        </w:tc>
        <w:tc>
          <w:tcPr>
            <w:tcW w:w="1701" w:type="dxa"/>
            <w:tcBorders>
              <w:top w:val="single" w:sz="6" w:space="0" w:color="000000"/>
              <w:left w:val="single" w:sz="6" w:space="0" w:color="000000"/>
              <w:bottom w:val="single" w:sz="6" w:space="0" w:color="000000"/>
              <w:right w:val="single" w:sz="6" w:space="0" w:color="000000"/>
            </w:tcBorders>
          </w:tcPr>
          <w:p w14:paraId="20FDB11D" w14:textId="77777777" w:rsidR="00135567" w:rsidRPr="00217A4B" w:rsidRDefault="00551FFF" w:rsidP="003B6DA8">
            <w:pPr>
              <w:textAlignment w:val="baseline"/>
              <w:rPr>
                <w:rStyle w:val="normaltextrun"/>
                <w:rFonts w:asciiTheme="minorHAnsi" w:hAnsiTheme="minorHAnsi" w:cstheme="minorHAnsi"/>
                <w:b/>
                <w:bCs/>
                <w:color w:val="000000"/>
                <w:sz w:val="22"/>
                <w:szCs w:val="22"/>
                <w:shd w:val="clear" w:color="auto" w:fill="FFFFFF"/>
                <w:lang w:val="cy-GB"/>
              </w:rPr>
            </w:pPr>
            <w:r w:rsidRPr="00217A4B">
              <w:rPr>
                <w:rStyle w:val="normaltextrun"/>
                <w:rFonts w:asciiTheme="minorHAnsi" w:hAnsiTheme="minorHAnsi" w:cstheme="minorHAnsi"/>
                <w:b/>
                <w:bCs/>
                <w:color w:val="000000"/>
                <w:sz w:val="22"/>
                <w:szCs w:val="22"/>
                <w:shd w:val="clear" w:color="auto" w:fill="FFFFFF"/>
                <w:lang w:val="cy-GB"/>
              </w:rPr>
              <w:t>4</w:t>
            </w:r>
          </w:p>
          <w:p w14:paraId="6FFD6BE9" w14:textId="70D5368A" w:rsidR="00982090" w:rsidRPr="00217A4B" w:rsidRDefault="00982090" w:rsidP="003B6DA8">
            <w:pPr>
              <w:textAlignment w:val="baseline"/>
              <w:rPr>
                <w:rFonts w:asciiTheme="minorHAnsi" w:hAnsiTheme="minorHAnsi" w:cstheme="minorHAnsi"/>
                <w:sz w:val="22"/>
                <w:szCs w:val="22"/>
                <w:lang w:val="cy-GB" w:eastAsia="en-GB"/>
              </w:rPr>
            </w:pPr>
          </w:p>
        </w:tc>
        <w:tc>
          <w:tcPr>
            <w:tcW w:w="5732" w:type="dxa"/>
            <w:tcBorders>
              <w:top w:val="single" w:sz="6" w:space="0" w:color="000000"/>
              <w:left w:val="single" w:sz="6" w:space="0" w:color="000000"/>
              <w:bottom w:val="single" w:sz="6" w:space="0" w:color="000000"/>
              <w:right w:val="single" w:sz="6" w:space="0" w:color="000000"/>
            </w:tcBorders>
          </w:tcPr>
          <w:p w14:paraId="07AF4D45" w14:textId="2F37EDE4" w:rsidR="00135567" w:rsidRPr="00217A4B" w:rsidRDefault="00551FFF" w:rsidP="00E1205E">
            <w:pPr>
              <w:jc w:val="left"/>
              <w:textAlignment w:val="baseline"/>
              <w:rPr>
                <w:rStyle w:val="normaltextrun"/>
                <w:rFonts w:asciiTheme="minorHAnsi" w:hAnsiTheme="minorHAnsi" w:cstheme="minorHAnsi"/>
                <w:color w:val="000000"/>
                <w:sz w:val="22"/>
                <w:szCs w:val="22"/>
                <w:shd w:val="clear" w:color="auto" w:fill="FFFFFF"/>
                <w:lang w:val="cy-GB"/>
              </w:rPr>
            </w:pPr>
            <w:r w:rsidRPr="00217A4B">
              <w:rPr>
                <w:rStyle w:val="normaltextrun"/>
                <w:rFonts w:asciiTheme="minorHAnsi" w:hAnsiTheme="minorHAnsi" w:cstheme="minorHAnsi"/>
                <w:color w:val="000000"/>
                <w:sz w:val="22"/>
                <w:szCs w:val="22"/>
                <w:shd w:val="clear" w:color="auto" w:fill="FFFFFF"/>
                <w:lang w:val="cy-GB"/>
              </w:rPr>
              <w:t>Gwybodaeth Portffolio Llwybr</w:t>
            </w:r>
          </w:p>
          <w:p w14:paraId="6821ADD2" w14:textId="7CE40231" w:rsidR="000056EB" w:rsidRPr="00217A4B" w:rsidRDefault="000056EB" w:rsidP="003B6DA8">
            <w:pPr>
              <w:jc w:val="left"/>
              <w:textAlignment w:val="baseline"/>
              <w:rPr>
                <w:rStyle w:val="normaltextrun"/>
                <w:rFonts w:asciiTheme="minorHAnsi" w:hAnsiTheme="minorHAnsi" w:cstheme="minorHAnsi"/>
                <w:color w:val="000000"/>
                <w:sz w:val="22"/>
                <w:szCs w:val="22"/>
                <w:shd w:val="clear" w:color="auto" w:fill="FFFFFF"/>
                <w:lang w:val="cy-GB"/>
              </w:rPr>
            </w:pPr>
          </w:p>
        </w:tc>
      </w:tr>
    </w:tbl>
    <w:p w14:paraId="42A5414A" w14:textId="77777777" w:rsidR="00715DFD" w:rsidRPr="00217A4B" w:rsidRDefault="00715DFD" w:rsidP="003B6DA8">
      <w:pPr>
        <w:pStyle w:val="Level1"/>
        <w:keepNext/>
        <w:numPr>
          <w:ilvl w:val="0"/>
          <w:numId w:val="0"/>
        </w:numPr>
        <w:ind w:left="851"/>
        <w:outlineLvl w:val="1"/>
        <w:rPr>
          <w:rStyle w:val="Level1asHeadingtext"/>
          <w:rFonts w:asciiTheme="minorHAnsi" w:hAnsiTheme="minorHAnsi" w:cstheme="minorHAnsi"/>
          <w:sz w:val="22"/>
          <w:szCs w:val="22"/>
          <w:lang w:val="cy-GB"/>
        </w:rPr>
      </w:pPr>
    </w:p>
    <w:p w14:paraId="440A867B" w14:textId="1AED5263" w:rsidR="00C70526" w:rsidRPr="00217A4B" w:rsidRDefault="00551FFF" w:rsidP="00C70526">
      <w:pPr>
        <w:pStyle w:val="Level1"/>
        <w:keepNext/>
        <w:outlineLvl w:val="1"/>
        <w:rPr>
          <w:rStyle w:val="Level1asHeadingtext"/>
          <w:rFonts w:asciiTheme="minorHAnsi" w:hAnsiTheme="minorHAnsi" w:cstheme="minorHAnsi"/>
          <w:sz w:val="22"/>
          <w:szCs w:val="22"/>
          <w:lang w:val="cy-GB"/>
        </w:rPr>
      </w:pPr>
      <w:r w:rsidRPr="00217A4B">
        <w:rPr>
          <w:rStyle w:val="Level1asHeadingtext"/>
          <w:rFonts w:asciiTheme="minorHAnsi" w:hAnsiTheme="minorHAnsi" w:cstheme="minorHAnsi"/>
          <w:sz w:val="22"/>
          <w:szCs w:val="22"/>
          <w:lang w:val="cy-GB"/>
        </w:rPr>
        <w:t>CYMERADWYO CYNIGION A DOGFENNAU ATEGOL</w:t>
      </w:r>
    </w:p>
    <w:p w14:paraId="440A867C" w14:textId="3D8A6528" w:rsidR="00C70526" w:rsidRPr="00217A4B" w:rsidRDefault="00551FFF" w:rsidP="00C70526">
      <w:pPr>
        <w:pStyle w:val="Body2"/>
        <w:rPr>
          <w:rFonts w:asciiTheme="minorHAnsi" w:hAnsiTheme="minorHAnsi" w:cstheme="minorHAnsi"/>
          <w:sz w:val="22"/>
          <w:szCs w:val="22"/>
          <w:lang w:val="cy-GB"/>
        </w:rPr>
      </w:pPr>
      <w:r w:rsidRPr="00217A4B">
        <w:rPr>
          <w:rFonts w:asciiTheme="minorHAnsi" w:hAnsiTheme="minorHAnsi" w:cstheme="minorHAnsi"/>
          <w:sz w:val="22"/>
          <w:szCs w:val="22"/>
          <w:lang w:val="cy-GB"/>
        </w:rPr>
        <w:t xml:space="preserve">Ar ôl ystyriaeth briodol a gofalus, a gan gofio dyletswydd statudol y Cyfarwyddwyr i hyrwyddo llwyddiant y cwmni fel y nodir yn Neddf 2006, </w:t>
      </w:r>
      <w:r w:rsidRPr="00217A4B">
        <w:rPr>
          <w:rFonts w:asciiTheme="minorHAnsi" w:hAnsiTheme="minorHAnsi" w:cstheme="minorHAnsi"/>
          <w:b/>
          <w:bCs/>
          <w:sz w:val="22"/>
          <w:szCs w:val="22"/>
          <w:lang w:val="cy-GB"/>
        </w:rPr>
        <w:t>PENDERFYNWYD</w:t>
      </w:r>
      <w:r w:rsidRPr="00217A4B">
        <w:rPr>
          <w:rFonts w:asciiTheme="minorHAnsi" w:hAnsiTheme="minorHAnsi" w:cstheme="minorHAnsi"/>
          <w:sz w:val="22"/>
          <w:szCs w:val="22"/>
          <w:lang w:val="cy-GB"/>
        </w:rPr>
        <w:t>:</w:t>
      </w:r>
    </w:p>
    <w:p w14:paraId="440A867D" w14:textId="57D523B1" w:rsidR="00C70526" w:rsidRPr="00217A4B" w:rsidRDefault="00551FFF" w:rsidP="52D70F94">
      <w:pPr>
        <w:pStyle w:val="Level2"/>
        <w:rPr>
          <w:rFonts w:asciiTheme="minorHAnsi" w:hAnsiTheme="minorHAnsi" w:cstheme="minorBidi"/>
          <w:sz w:val="22"/>
          <w:szCs w:val="22"/>
          <w:lang w:val="cy-GB"/>
        </w:rPr>
      </w:pPr>
      <w:r w:rsidRPr="00217A4B">
        <w:rPr>
          <w:rFonts w:asciiTheme="minorHAnsi" w:hAnsiTheme="minorHAnsi" w:cstheme="minorBidi"/>
          <w:sz w:val="22"/>
          <w:szCs w:val="22"/>
          <w:lang w:val="cy-GB"/>
        </w:rPr>
        <w:t>Bod y Cynigion a'r dogfennau a gyflwynwyd yn cael eu gwneud yn ddidwyll a'u bod er lles gorau'r Cwmni;</w:t>
      </w:r>
    </w:p>
    <w:p w14:paraId="440A8683" w14:textId="77777777" w:rsidR="00C70526" w:rsidRPr="00217A4B" w:rsidRDefault="00551FFF" w:rsidP="00C70526">
      <w:pPr>
        <w:pStyle w:val="Level1"/>
        <w:keepNext/>
        <w:outlineLvl w:val="1"/>
        <w:rPr>
          <w:rStyle w:val="Level1asHeadingtext"/>
          <w:rFonts w:asciiTheme="minorHAnsi" w:hAnsiTheme="minorHAnsi" w:cstheme="minorHAnsi"/>
          <w:sz w:val="22"/>
          <w:szCs w:val="22"/>
          <w:lang w:val="cy-GB"/>
        </w:rPr>
      </w:pPr>
      <w:r w:rsidRPr="00217A4B">
        <w:rPr>
          <w:rStyle w:val="Level1asHeadingtext"/>
          <w:rFonts w:asciiTheme="minorHAnsi" w:hAnsiTheme="minorHAnsi" w:cstheme="minorHAnsi"/>
          <w:sz w:val="22"/>
          <w:szCs w:val="22"/>
          <w:lang w:val="cy-GB"/>
        </w:rPr>
        <w:t xml:space="preserve">FFEILIO </w:t>
      </w:r>
    </w:p>
    <w:p w14:paraId="440A8684" w14:textId="77777777" w:rsidR="00C70526" w:rsidRPr="00217A4B" w:rsidRDefault="00551FFF" w:rsidP="00C70526">
      <w:pPr>
        <w:pStyle w:val="Level1"/>
        <w:keepNext/>
        <w:numPr>
          <w:ilvl w:val="0"/>
          <w:numId w:val="0"/>
        </w:numPr>
        <w:ind w:left="851"/>
        <w:outlineLvl w:val="1"/>
        <w:rPr>
          <w:rStyle w:val="Level1asHeadingtext"/>
          <w:rFonts w:asciiTheme="minorHAnsi" w:hAnsiTheme="minorHAnsi" w:cstheme="minorHAnsi"/>
          <w:b w:val="0"/>
          <w:sz w:val="22"/>
          <w:szCs w:val="22"/>
          <w:lang w:val="cy-GB"/>
        </w:rPr>
      </w:pPr>
      <w:r w:rsidRPr="00217A4B">
        <w:rPr>
          <w:rStyle w:val="Level1asHeadingtext"/>
          <w:rFonts w:asciiTheme="minorHAnsi" w:hAnsiTheme="minorHAnsi" w:cstheme="minorHAnsi"/>
          <w:b w:val="0"/>
          <w:sz w:val="22"/>
          <w:szCs w:val="22"/>
          <w:lang w:val="cy-GB"/>
        </w:rPr>
        <w:t>Cyfarwyddwyd yr Ysgrifennydd i ffeilio’r canlynol gyda’r Cofrestrydd Cwmnïau:</w:t>
      </w:r>
    </w:p>
    <w:p w14:paraId="440A8686" w14:textId="643CAB37" w:rsidR="00C70526" w:rsidRPr="00217A4B" w:rsidRDefault="00551FFF" w:rsidP="00A8636A">
      <w:pPr>
        <w:pStyle w:val="Level2"/>
        <w:rPr>
          <w:rFonts w:asciiTheme="minorHAnsi" w:hAnsiTheme="minorHAnsi" w:cstheme="minorHAnsi"/>
          <w:sz w:val="22"/>
          <w:szCs w:val="22"/>
          <w:lang w:val="cy-GB"/>
        </w:rPr>
      </w:pPr>
      <w:r w:rsidRPr="00217A4B">
        <w:rPr>
          <w:rFonts w:asciiTheme="minorHAnsi" w:hAnsiTheme="minorHAnsi" w:cstheme="minorHAnsi"/>
          <w:sz w:val="22"/>
          <w:szCs w:val="22"/>
          <w:lang w:val="cy-GB"/>
        </w:rPr>
        <w:t>Ni chyfarwyddwyd unrhyw ffeilio.</w:t>
      </w:r>
    </w:p>
    <w:p w14:paraId="440A8687" w14:textId="77777777" w:rsidR="00C70526" w:rsidRPr="00217A4B" w:rsidRDefault="00551FFF" w:rsidP="00C70526">
      <w:pPr>
        <w:pStyle w:val="Level1"/>
        <w:keepNext/>
        <w:outlineLvl w:val="1"/>
        <w:rPr>
          <w:rFonts w:asciiTheme="minorHAnsi" w:hAnsiTheme="minorHAnsi" w:cstheme="minorHAnsi"/>
          <w:sz w:val="22"/>
          <w:szCs w:val="22"/>
          <w:lang w:val="cy-GB"/>
        </w:rPr>
      </w:pPr>
      <w:r w:rsidRPr="00217A4B">
        <w:rPr>
          <w:rStyle w:val="Level1asHeadingtext"/>
          <w:rFonts w:asciiTheme="minorHAnsi" w:hAnsiTheme="minorHAnsi" w:cstheme="minorHAnsi"/>
          <w:sz w:val="22"/>
          <w:szCs w:val="22"/>
          <w:lang w:val="cy-GB"/>
        </w:rPr>
        <w:t>DIWEDD Y CYFARFOD</w:t>
      </w:r>
    </w:p>
    <w:p w14:paraId="440A8688" w14:textId="77777777" w:rsidR="00C70526" w:rsidRPr="00217A4B" w:rsidRDefault="00551FFF" w:rsidP="00C70526">
      <w:pPr>
        <w:pStyle w:val="Level2"/>
        <w:rPr>
          <w:rFonts w:asciiTheme="minorHAnsi" w:hAnsiTheme="minorHAnsi" w:cstheme="minorHAnsi"/>
          <w:sz w:val="22"/>
          <w:szCs w:val="22"/>
          <w:lang w:val="cy-GB"/>
        </w:rPr>
      </w:pPr>
      <w:r w:rsidRPr="00217A4B">
        <w:rPr>
          <w:rFonts w:asciiTheme="minorHAnsi" w:hAnsiTheme="minorHAnsi" w:cstheme="minorHAnsi"/>
          <w:sz w:val="22"/>
          <w:szCs w:val="22"/>
          <w:lang w:val="cy-GB"/>
        </w:rPr>
        <w:t>Gan nad oedd unrhyw fusnes arall, daeth y cyfarfod i ben.</w:t>
      </w:r>
    </w:p>
    <w:p w14:paraId="440A8689" w14:textId="1E3C526D" w:rsidR="00C70526" w:rsidRPr="00217A4B" w:rsidRDefault="00C70526" w:rsidP="00C70526">
      <w:pPr>
        <w:pStyle w:val="Level2"/>
        <w:numPr>
          <w:ilvl w:val="0"/>
          <w:numId w:val="0"/>
        </w:numPr>
        <w:ind w:left="851"/>
        <w:rPr>
          <w:rFonts w:asciiTheme="minorHAnsi" w:hAnsiTheme="minorHAnsi" w:cstheme="minorHAnsi"/>
          <w:sz w:val="22"/>
          <w:szCs w:val="22"/>
          <w:lang w:val="cy-GB"/>
        </w:rPr>
      </w:pPr>
    </w:p>
    <w:p w14:paraId="2C36DCD1" w14:textId="66626ACB" w:rsidR="002831E8" w:rsidRPr="00217A4B" w:rsidRDefault="002831E8" w:rsidP="00C70526">
      <w:pPr>
        <w:keepNext/>
        <w:keepLines/>
        <w:widowControl w:val="0"/>
        <w:spacing w:after="240"/>
        <w:outlineLvl w:val="1"/>
        <w:rPr>
          <w:rFonts w:asciiTheme="minorHAnsi" w:hAnsiTheme="minorHAnsi" w:cstheme="minorHAnsi"/>
          <w:sz w:val="22"/>
          <w:szCs w:val="22"/>
          <w:lang w:val="cy-GB"/>
        </w:rPr>
      </w:pPr>
    </w:p>
    <w:p w14:paraId="440A868A" w14:textId="13046F84" w:rsidR="00C70526" w:rsidRPr="00217A4B" w:rsidRDefault="00551FFF" w:rsidP="00C70526">
      <w:pPr>
        <w:keepNext/>
        <w:keepLines/>
        <w:widowControl w:val="0"/>
        <w:spacing w:after="240"/>
        <w:outlineLvl w:val="1"/>
        <w:rPr>
          <w:rFonts w:asciiTheme="minorHAnsi" w:hAnsiTheme="minorHAnsi" w:cstheme="minorHAnsi"/>
          <w:b/>
          <w:caps/>
          <w:sz w:val="22"/>
          <w:szCs w:val="22"/>
          <w:lang w:val="cy-GB"/>
        </w:rPr>
      </w:pPr>
      <w:r w:rsidRPr="00217A4B">
        <w:rPr>
          <w:rFonts w:asciiTheme="minorHAnsi" w:hAnsiTheme="minorHAnsi" w:cstheme="minorHAnsi"/>
          <w:sz w:val="22"/>
          <w:szCs w:val="22"/>
          <w:lang w:val="cy-GB"/>
        </w:rPr>
        <w:t>.............................................</w:t>
      </w:r>
    </w:p>
    <w:p w14:paraId="3CCE8DD5" w14:textId="706F29AA" w:rsidR="0022482B" w:rsidRPr="00217A4B" w:rsidRDefault="00551FFF" w:rsidP="00A2508B">
      <w:pPr>
        <w:keepLines/>
        <w:widowControl w:val="0"/>
        <w:spacing w:after="240"/>
        <w:outlineLvl w:val="1"/>
        <w:rPr>
          <w:rFonts w:asciiTheme="minorHAnsi" w:hAnsiTheme="minorHAnsi" w:cstheme="minorHAnsi"/>
          <w:sz w:val="22"/>
          <w:szCs w:val="22"/>
          <w:lang w:val="cy-GB"/>
        </w:rPr>
      </w:pPr>
      <w:r w:rsidRPr="00217A4B">
        <w:rPr>
          <w:rFonts w:asciiTheme="minorHAnsi" w:hAnsiTheme="minorHAnsi" w:cstheme="minorHAnsi"/>
          <w:b/>
          <w:caps/>
          <w:sz w:val="22"/>
          <w:szCs w:val="22"/>
          <w:lang w:val="cy-GB"/>
        </w:rPr>
        <w:t>Cadeirydd y cyfarfod</w:t>
      </w:r>
    </w:p>
    <w:sectPr w:rsidR="0022482B" w:rsidRPr="00217A4B" w:rsidSect="00826111">
      <w:headerReference w:type="default" r:id="rId15"/>
      <w:pgSz w:w="11907" w:h="16839" w:code="9"/>
      <w:pgMar w:top="1440" w:right="1440" w:bottom="1440" w:left="1440" w:header="567" w:footer="283" w:gutter="0"/>
      <w:paperSrc w:first="15" w:other="15"/>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2881" w14:textId="77777777" w:rsidR="004128BA" w:rsidRDefault="004128BA">
      <w:r>
        <w:separator/>
      </w:r>
    </w:p>
  </w:endnote>
  <w:endnote w:type="continuationSeparator" w:id="0">
    <w:p w14:paraId="0DC4D77A" w14:textId="77777777" w:rsidR="004128BA" w:rsidRDefault="0041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6F84" w14:textId="77777777" w:rsidR="004128BA" w:rsidRDefault="004128BA">
      <w:r>
        <w:separator/>
      </w:r>
    </w:p>
  </w:footnote>
  <w:footnote w:type="continuationSeparator" w:id="0">
    <w:p w14:paraId="5F9BAD93" w14:textId="77777777" w:rsidR="004128BA" w:rsidRDefault="00412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9987" w14:textId="2E619787" w:rsidR="00411E6A" w:rsidRPr="00411E6A" w:rsidRDefault="00411E6A" w:rsidP="00411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5C46"/>
    <w:multiLevelType w:val="singleLevel"/>
    <w:tmpl w:val="F9EA244A"/>
    <w:lvl w:ilvl="0">
      <w:start w:val="1"/>
      <w:numFmt w:val="decimal"/>
      <w:pStyle w:val="Schedule"/>
      <w:lvlText w:val="%1"/>
      <w:lvlJc w:val="center"/>
      <w:pPr>
        <w:tabs>
          <w:tab w:val="num" w:pos="0"/>
        </w:tabs>
        <w:ind w:left="0" w:firstLine="0"/>
      </w:pPr>
      <w:rPr>
        <w:rFonts w:hint="default"/>
        <w:vanish/>
        <w:color w:val="FFFFFF"/>
      </w:rPr>
    </w:lvl>
  </w:abstractNum>
  <w:abstractNum w:abstractNumId="1" w15:restartNumberingAfterBreak="0">
    <w:nsid w:val="17024C0D"/>
    <w:multiLevelType w:val="multilevel"/>
    <w:tmpl w:val="3D58B398"/>
    <w:lvl w:ilvl="0">
      <w:start w:val="1"/>
      <w:numFmt w:val="decimal"/>
      <w:pStyle w:val="Part"/>
      <w:lvlText w:val="Rhan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3" w15:restartNumberingAfterBreak="0">
    <w:nsid w:val="1C895C02"/>
    <w:multiLevelType w:val="multilevel"/>
    <w:tmpl w:val="8934288C"/>
    <w:lvl w:ilvl="0">
      <w:start w:val="1"/>
      <w:numFmt w:val="decimal"/>
      <w:lvlText w:val="%1."/>
      <w:lvlJc w:val="left"/>
      <w:pPr>
        <w:tabs>
          <w:tab w:val="num" w:pos="709"/>
        </w:tabs>
        <w:ind w:left="709" w:hanging="709"/>
      </w:pPr>
      <w:rPr>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pStyle w:val="Rule6"/>
      <w:lvlText w:val="(%5)"/>
      <w:lvlJc w:val="left"/>
      <w:pPr>
        <w:tabs>
          <w:tab w:val="num" w:pos="2835"/>
        </w:tabs>
        <w:ind w:left="2835" w:hanging="1134"/>
      </w:pPr>
      <w:rPr>
        <w:rFonts w:ascii="Times New Roman" w:hAnsi="Times New Roman" w:hint="default"/>
        <w:b w:val="0"/>
        <w:i w:val="0"/>
        <w:sz w:val="24"/>
      </w:rPr>
    </w:lvl>
    <w:lvl w:ilvl="5">
      <w:start w:val="1"/>
      <w:numFmt w:val="none"/>
      <w:lvlText w:val="Heb ei ddiffinio"/>
      <w:lvlJc w:val="left"/>
      <w:pPr>
        <w:tabs>
          <w:tab w:val="num" w:pos="6336"/>
        </w:tabs>
        <w:ind w:left="4536" w:firstLine="0"/>
      </w:pPr>
    </w:lvl>
    <w:lvl w:ilvl="6">
      <w:start w:val="1"/>
      <w:numFmt w:val="none"/>
      <w:lvlText w:val="Heb ei ddiffinio"/>
      <w:lvlJc w:val="left"/>
      <w:pPr>
        <w:tabs>
          <w:tab w:val="num" w:pos="5976"/>
        </w:tabs>
        <w:ind w:left="4536" w:firstLine="0"/>
      </w:pPr>
    </w:lvl>
    <w:lvl w:ilvl="7">
      <w:start w:val="1"/>
      <w:numFmt w:val="none"/>
      <w:lvlText w:val="Heb ei ddiffinio"/>
      <w:lvlJc w:val="left"/>
      <w:pPr>
        <w:tabs>
          <w:tab w:val="num" w:pos="5976"/>
        </w:tabs>
        <w:ind w:left="4536" w:firstLine="0"/>
      </w:pPr>
    </w:lvl>
    <w:lvl w:ilvl="8">
      <w:start w:val="1"/>
      <w:numFmt w:val="none"/>
      <w:lvlText w:val="Heb ei ddiffinio"/>
      <w:lvlJc w:val="left"/>
      <w:pPr>
        <w:tabs>
          <w:tab w:val="num" w:pos="5976"/>
        </w:tabs>
        <w:ind w:left="4536" w:firstLine="0"/>
      </w:pPr>
    </w:lvl>
  </w:abstractNum>
  <w:abstractNum w:abstractNumId="4"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A820750"/>
    <w:multiLevelType w:val="hybridMultilevel"/>
    <w:tmpl w:val="8B744E8C"/>
    <w:lvl w:ilvl="0" w:tplc="A4F03722">
      <w:start w:val="1"/>
      <w:numFmt w:val="decimal"/>
      <w:lvlText w:val="%1."/>
      <w:lvlJc w:val="left"/>
      <w:pPr>
        <w:ind w:left="720" w:hanging="360"/>
      </w:pPr>
    </w:lvl>
    <w:lvl w:ilvl="1" w:tplc="92868900" w:tentative="1">
      <w:start w:val="1"/>
      <w:numFmt w:val="lowerLetter"/>
      <w:lvlText w:val="%2."/>
      <w:lvlJc w:val="left"/>
      <w:pPr>
        <w:ind w:left="1440" w:hanging="360"/>
      </w:pPr>
    </w:lvl>
    <w:lvl w:ilvl="2" w:tplc="4448F0C6" w:tentative="1">
      <w:start w:val="1"/>
      <w:numFmt w:val="lowerRoman"/>
      <w:lvlText w:val="%3."/>
      <w:lvlJc w:val="right"/>
      <w:pPr>
        <w:ind w:left="2160" w:hanging="180"/>
      </w:pPr>
    </w:lvl>
    <w:lvl w:ilvl="3" w:tplc="79DA16F0" w:tentative="1">
      <w:start w:val="1"/>
      <w:numFmt w:val="decimal"/>
      <w:lvlText w:val="%4."/>
      <w:lvlJc w:val="left"/>
      <w:pPr>
        <w:ind w:left="2880" w:hanging="360"/>
      </w:pPr>
    </w:lvl>
    <w:lvl w:ilvl="4" w:tplc="5DB45F8E" w:tentative="1">
      <w:start w:val="1"/>
      <w:numFmt w:val="lowerLetter"/>
      <w:lvlText w:val="%5."/>
      <w:lvlJc w:val="left"/>
      <w:pPr>
        <w:ind w:left="3600" w:hanging="360"/>
      </w:pPr>
    </w:lvl>
    <w:lvl w:ilvl="5" w:tplc="3FB8C7EA" w:tentative="1">
      <w:start w:val="1"/>
      <w:numFmt w:val="lowerRoman"/>
      <w:lvlText w:val="%6."/>
      <w:lvlJc w:val="right"/>
      <w:pPr>
        <w:ind w:left="4320" w:hanging="180"/>
      </w:pPr>
    </w:lvl>
    <w:lvl w:ilvl="6" w:tplc="1A8A8E46" w:tentative="1">
      <w:start w:val="1"/>
      <w:numFmt w:val="decimal"/>
      <w:lvlText w:val="%7."/>
      <w:lvlJc w:val="left"/>
      <w:pPr>
        <w:ind w:left="5040" w:hanging="360"/>
      </w:pPr>
    </w:lvl>
    <w:lvl w:ilvl="7" w:tplc="A35C855C" w:tentative="1">
      <w:start w:val="1"/>
      <w:numFmt w:val="lowerLetter"/>
      <w:lvlText w:val="%8."/>
      <w:lvlJc w:val="left"/>
      <w:pPr>
        <w:ind w:left="5760" w:hanging="360"/>
      </w:pPr>
    </w:lvl>
    <w:lvl w:ilvl="8" w:tplc="9AF4EC1E" w:tentative="1">
      <w:start w:val="1"/>
      <w:numFmt w:val="lowerRoman"/>
      <w:lvlText w:val="%9."/>
      <w:lvlJc w:val="right"/>
      <w:pPr>
        <w:ind w:left="6480" w:hanging="180"/>
      </w:pPr>
    </w:lvl>
  </w:abstractNum>
  <w:abstractNum w:abstractNumId="6" w15:restartNumberingAfterBreak="0">
    <w:nsid w:val="2C1F56B9"/>
    <w:multiLevelType w:val="multilevel"/>
    <w:tmpl w:val="1B328CB6"/>
    <w:name w:val="EV-Numbering01"/>
    <w:lvl w:ilvl="0">
      <w:start w:val="1"/>
      <w:numFmt w:val="decimal"/>
      <w:isLgl/>
      <w:lvlText w:val="%1."/>
      <w:lvlJc w:val="left"/>
      <w:pPr>
        <w:tabs>
          <w:tab w:val="num" w:pos="709"/>
        </w:tabs>
        <w:ind w:left="709" w:hanging="709"/>
      </w:pPr>
      <w:rPr>
        <w:rFonts w:ascii="Times New Roman" w:hAnsi="Times New Roman" w:hint="default"/>
        <w:b w:val="0"/>
        <w:i w:val="0"/>
        <w:sz w:val="24"/>
        <w:u w:val="none"/>
      </w:rPr>
    </w:lvl>
    <w:lvl w:ilvl="1">
      <w:start w:val="1"/>
      <w:numFmt w:val="decimal"/>
      <w:isLgl/>
      <w:lvlText w:val="%1.%2"/>
      <w:lvlJc w:val="left"/>
      <w:pPr>
        <w:tabs>
          <w:tab w:val="num" w:pos="709"/>
        </w:tabs>
        <w:ind w:left="709" w:hanging="709"/>
      </w:pPr>
      <w:rPr>
        <w:u w:val="none"/>
      </w:rPr>
    </w:lvl>
    <w:lvl w:ilvl="2">
      <w:start w:val="1"/>
      <w:numFmt w:val="decimal"/>
      <w:isLg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7" w15:restartNumberingAfterBreak="0">
    <w:nsid w:val="2C6568E7"/>
    <w:multiLevelType w:val="hybridMultilevel"/>
    <w:tmpl w:val="78AE5108"/>
    <w:lvl w:ilvl="0" w:tplc="EFE0F796">
      <w:start w:val="1"/>
      <w:numFmt w:val="decimal"/>
      <w:lvlText w:val="%1)"/>
      <w:lvlJc w:val="left"/>
      <w:pPr>
        <w:ind w:left="720" w:hanging="360"/>
      </w:pPr>
      <w:rPr>
        <w:rFonts w:hint="default"/>
      </w:rPr>
    </w:lvl>
    <w:lvl w:ilvl="1" w:tplc="FBA82882" w:tentative="1">
      <w:start w:val="1"/>
      <w:numFmt w:val="lowerLetter"/>
      <w:lvlText w:val="%2."/>
      <w:lvlJc w:val="left"/>
      <w:pPr>
        <w:ind w:left="1440" w:hanging="360"/>
      </w:pPr>
    </w:lvl>
    <w:lvl w:ilvl="2" w:tplc="563A7248" w:tentative="1">
      <w:start w:val="1"/>
      <w:numFmt w:val="lowerRoman"/>
      <w:lvlText w:val="%3."/>
      <w:lvlJc w:val="right"/>
      <w:pPr>
        <w:ind w:left="2160" w:hanging="180"/>
      </w:pPr>
    </w:lvl>
    <w:lvl w:ilvl="3" w:tplc="B0F2E2C0" w:tentative="1">
      <w:start w:val="1"/>
      <w:numFmt w:val="decimal"/>
      <w:lvlText w:val="%4."/>
      <w:lvlJc w:val="left"/>
      <w:pPr>
        <w:ind w:left="2880" w:hanging="360"/>
      </w:pPr>
    </w:lvl>
    <w:lvl w:ilvl="4" w:tplc="7CBEEC58" w:tentative="1">
      <w:start w:val="1"/>
      <w:numFmt w:val="lowerLetter"/>
      <w:lvlText w:val="%5."/>
      <w:lvlJc w:val="left"/>
      <w:pPr>
        <w:ind w:left="3600" w:hanging="360"/>
      </w:pPr>
    </w:lvl>
    <w:lvl w:ilvl="5" w:tplc="7A1AD608" w:tentative="1">
      <w:start w:val="1"/>
      <w:numFmt w:val="lowerRoman"/>
      <w:lvlText w:val="%6."/>
      <w:lvlJc w:val="right"/>
      <w:pPr>
        <w:ind w:left="4320" w:hanging="180"/>
      </w:pPr>
    </w:lvl>
    <w:lvl w:ilvl="6" w:tplc="69F669F8" w:tentative="1">
      <w:start w:val="1"/>
      <w:numFmt w:val="decimal"/>
      <w:lvlText w:val="%7."/>
      <w:lvlJc w:val="left"/>
      <w:pPr>
        <w:ind w:left="5040" w:hanging="360"/>
      </w:pPr>
    </w:lvl>
    <w:lvl w:ilvl="7" w:tplc="EC5E98E6" w:tentative="1">
      <w:start w:val="1"/>
      <w:numFmt w:val="lowerLetter"/>
      <w:lvlText w:val="%8."/>
      <w:lvlJc w:val="left"/>
      <w:pPr>
        <w:ind w:left="5760" w:hanging="360"/>
      </w:pPr>
    </w:lvl>
    <w:lvl w:ilvl="8" w:tplc="31969894" w:tentative="1">
      <w:start w:val="1"/>
      <w:numFmt w:val="lowerRoman"/>
      <w:lvlText w:val="%9."/>
      <w:lvlJc w:val="right"/>
      <w:pPr>
        <w:ind w:left="6480" w:hanging="180"/>
      </w:pPr>
    </w:lvl>
  </w:abstractNum>
  <w:abstractNum w:abstractNumId="8" w15:restartNumberingAfterBreak="0">
    <w:nsid w:val="3118296E"/>
    <w:multiLevelType w:val="hybridMultilevel"/>
    <w:tmpl w:val="36F0E78E"/>
    <w:lvl w:ilvl="0" w:tplc="F1722286">
      <w:start w:val="1"/>
      <w:numFmt w:val="decimal"/>
      <w:lvlText w:val="%1."/>
      <w:lvlJc w:val="left"/>
      <w:pPr>
        <w:ind w:left="720" w:hanging="360"/>
      </w:pPr>
    </w:lvl>
    <w:lvl w:ilvl="1" w:tplc="E43A0E32" w:tentative="1">
      <w:start w:val="1"/>
      <w:numFmt w:val="lowerLetter"/>
      <w:lvlText w:val="%2."/>
      <w:lvlJc w:val="left"/>
      <w:pPr>
        <w:ind w:left="1440" w:hanging="360"/>
      </w:pPr>
    </w:lvl>
    <w:lvl w:ilvl="2" w:tplc="FEFA717C" w:tentative="1">
      <w:start w:val="1"/>
      <w:numFmt w:val="lowerRoman"/>
      <w:lvlText w:val="%3."/>
      <w:lvlJc w:val="right"/>
      <w:pPr>
        <w:ind w:left="2160" w:hanging="180"/>
      </w:pPr>
    </w:lvl>
    <w:lvl w:ilvl="3" w:tplc="22F801A2" w:tentative="1">
      <w:start w:val="1"/>
      <w:numFmt w:val="decimal"/>
      <w:lvlText w:val="%4."/>
      <w:lvlJc w:val="left"/>
      <w:pPr>
        <w:ind w:left="2880" w:hanging="360"/>
      </w:pPr>
    </w:lvl>
    <w:lvl w:ilvl="4" w:tplc="E55A555A" w:tentative="1">
      <w:start w:val="1"/>
      <w:numFmt w:val="lowerLetter"/>
      <w:lvlText w:val="%5."/>
      <w:lvlJc w:val="left"/>
      <w:pPr>
        <w:ind w:left="3600" w:hanging="360"/>
      </w:pPr>
    </w:lvl>
    <w:lvl w:ilvl="5" w:tplc="C060DA7A" w:tentative="1">
      <w:start w:val="1"/>
      <w:numFmt w:val="lowerRoman"/>
      <w:lvlText w:val="%6."/>
      <w:lvlJc w:val="right"/>
      <w:pPr>
        <w:ind w:left="4320" w:hanging="180"/>
      </w:pPr>
    </w:lvl>
    <w:lvl w:ilvl="6" w:tplc="1D62B6AE" w:tentative="1">
      <w:start w:val="1"/>
      <w:numFmt w:val="decimal"/>
      <w:lvlText w:val="%7."/>
      <w:lvlJc w:val="left"/>
      <w:pPr>
        <w:ind w:left="5040" w:hanging="360"/>
      </w:pPr>
    </w:lvl>
    <w:lvl w:ilvl="7" w:tplc="DD3E0BFE" w:tentative="1">
      <w:start w:val="1"/>
      <w:numFmt w:val="lowerLetter"/>
      <w:lvlText w:val="%8."/>
      <w:lvlJc w:val="left"/>
      <w:pPr>
        <w:ind w:left="5760" w:hanging="360"/>
      </w:pPr>
    </w:lvl>
    <w:lvl w:ilvl="8" w:tplc="5FE2DF0C" w:tentative="1">
      <w:start w:val="1"/>
      <w:numFmt w:val="lowerRoman"/>
      <w:lvlText w:val="%9."/>
      <w:lvlJc w:val="right"/>
      <w:pPr>
        <w:ind w:left="6480" w:hanging="180"/>
      </w:pPr>
    </w:lvl>
  </w:abstractNum>
  <w:abstractNum w:abstractNumId="9" w15:restartNumberingAfterBreak="0">
    <w:nsid w:val="322D268B"/>
    <w:multiLevelType w:val="singleLevel"/>
    <w:tmpl w:val="7D7463B4"/>
    <w:name w:val="EVNumbering032"/>
    <w:lvl w:ilvl="0">
      <w:start w:val="1"/>
      <w:numFmt w:val="bullet"/>
      <w:lvlText w:val=""/>
      <w:lvlJc w:val="left"/>
      <w:pPr>
        <w:tabs>
          <w:tab w:val="num" w:pos="709"/>
        </w:tabs>
        <w:ind w:left="709" w:hanging="709"/>
      </w:pPr>
      <w:rPr>
        <w:rFonts w:ascii="Symbol" w:hAnsi="Symbol" w:hint="default"/>
      </w:rPr>
    </w:lvl>
  </w:abstractNum>
  <w:abstractNum w:abstractNumId="10" w15:restartNumberingAfterBreak="0">
    <w:nsid w:val="3757382E"/>
    <w:multiLevelType w:val="multilevel"/>
    <w:tmpl w:val="56AA0988"/>
    <w:lvl w:ilvl="0">
      <w:start w:val="1"/>
      <w:numFmt w:val="decimal"/>
      <w:pStyle w:val="Rule1"/>
      <w:lvlText w:val="Rheol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Heb ei Ddiffinio)"/>
      <w:lvlJc w:val="left"/>
      <w:pPr>
        <w:tabs>
          <w:tab w:val="num" w:pos="1440"/>
        </w:tabs>
        <w:ind w:left="1152" w:hanging="1152"/>
      </w:pPr>
      <w:rPr>
        <w:rFonts w:hint="default"/>
      </w:rPr>
    </w:lvl>
    <w:lvl w:ilvl="6">
      <w:start w:val="1"/>
      <w:numFmt w:val="none"/>
      <w:lvlText w:val="(Heb ei Ddiffinio)"/>
      <w:lvlJc w:val="left"/>
      <w:pPr>
        <w:tabs>
          <w:tab w:val="num" w:pos="1440"/>
        </w:tabs>
        <w:ind w:left="1296" w:hanging="1296"/>
      </w:pPr>
      <w:rPr>
        <w:rFonts w:hint="default"/>
      </w:rPr>
    </w:lvl>
    <w:lvl w:ilvl="7">
      <w:start w:val="1"/>
      <w:numFmt w:val="none"/>
      <w:lvlText w:val="(Heb ei Ddiffinio)"/>
      <w:lvlJc w:val="left"/>
      <w:pPr>
        <w:tabs>
          <w:tab w:val="num" w:pos="1440"/>
        </w:tabs>
        <w:ind w:left="1440" w:hanging="1440"/>
      </w:pPr>
      <w:rPr>
        <w:rFonts w:hint="default"/>
      </w:rPr>
    </w:lvl>
    <w:lvl w:ilvl="8">
      <w:start w:val="1"/>
      <w:numFmt w:val="none"/>
      <w:lvlText w:val="(Heb ei Ddiffinio)"/>
      <w:lvlJc w:val="left"/>
      <w:pPr>
        <w:tabs>
          <w:tab w:val="num" w:pos="1584"/>
        </w:tabs>
        <w:ind w:left="1584" w:hanging="1584"/>
      </w:pPr>
      <w:rPr>
        <w:rFonts w:hint="default"/>
      </w:rPr>
    </w:lvl>
  </w:abstractNum>
  <w:abstractNum w:abstractNumId="11"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37654E2"/>
    <w:multiLevelType w:val="multilevel"/>
    <w:tmpl w:val="95BE1BD2"/>
    <w:lvl w:ilvl="0">
      <w:start w:val="1"/>
      <w:numFmt w:val="decimal"/>
      <w:pStyle w:val="Heading1"/>
      <w:lvlText w:val="%1."/>
      <w:lvlJc w:val="left"/>
      <w:pPr>
        <w:tabs>
          <w:tab w:val="num" w:pos="709"/>
        </w:tabs>
        <w:ind w:left="709" w:hanging="709"/>
      </w:pPr>
      <w:rPr>
        <w:rFonts w:ascii="Times New Roman" w:hAnsi="Times New Roman" w:hint="default"/>
        <w:b w:val="0"/>
        <w:i w:val="0"/>
        <w:caps w:val="0"/>
        <w:sz w:val="24"/>
      </w:rPr>
    </w:lvl>
    <w:lvl w:ilvl="1">
      <w:start w:val="1"/>
      <w:numFmt w:val="decimal"/>
      <w:pStyle w:val="Heading2"/>
      <w:lvlText w:val="%1.%2."/>
      <w:lvlJc w:val="left"/>
      <w:pPr>
        <w:tabs>
          <w:tab w:val="num" w:pos="709"/>
        </w:tabs>
        <w:ind w:left="709" w:hanging="709"/>
      </w:pPr>
      <w:rPr>
        <w:rFonts w:ascii="Times New Roman" w:hAnsi="Times New Roman" w:hint="default"/>
        <w:b w:val="0"/>
        <w:i w:val="0"/>
        <w:sz w:val="24"/>
      </w:rPr>
    </w:lvl>
    <w:lvl w:ilvl="2">
      <w:start w:val="1"/>
      <w:numFmt w:val="decimal"/>
      <w:pStyle w:val="Heading3"/>
      <w:lvlText w:val="%1.%2.%3."/>
      <w:lvlJc w:val="left"/>
      <w:pPr>
        <w:tabs>
          <w:tab w:val="num" w:pos="1701"/>
        </w:tabs>
        <w:ind w:left="1701" w:hanging="992"/>
      </w:pPr>
      <w:rPr>
        <w:rFonts w:ascii="Times New Roman" w:hAnsi="Times New Roman" w:hint="default"/>
        <w:b w:val="0"/>
        <w:i w:val="0"/>
        <w:sz w:val="24"/>
      </w:rPr>
    </w:lvl>
    <w:lvl w:ilvl="3">
      <w:start w:val="1"/>
      <w:numFmt w:val="decimal"/>
      <w:pStyle w:val="Heading4"/>
      <w:lvlText w:val="%1.%2.%3.%4."/>
      <w:lvlJc w:val="left"/>
      <w:pPr>
        <w:tabs>
          <w:tab w:val="num" w:pos="2835"/>
        </w:tabs>
        <w:ind w:left="2835" w:hanging="1134"/>
      </w:pPr>
      <w:rPr>
        <w:rFonts w:ascii="Times New Roman" w:hAnsi="Times New Roman" w:hint="default"/>
        <w:b w:val="0"/>
        <w:i w:val="0"/>
        <w:sz w:val="24"/>
      </w:rPr>
    </w:lvl>
    <w:lvl w:ilvl="4">
      <w:start w:val="1"/>
      <w:numFmt w:val="lowerLetter"/>
      <w:pStyle w:val="Heading5"/>
      <w:lvlText w:val="(%5)"/>
      <w:lvlJc w:val="left"/>
      <w:pPr>
        <w:tabs>
          <w:tab w:val="num" w:pos="2835"/>
        </w:tabs>
        <w:ind w:left="2835" w:hanging="1134"/>
      </w:pPr>
      <w:rPr>
        <w:rFonts w:ascii="Times New Roman" w:hAnsi="Times New Roman" w:hint="default"/>
        <w:b w:val="0"/>
        <w:i w:val="0"/>
        <w:sz w:val="24"/>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D5604DE"/>
    <w:multiLevelType w:val="hybridMultilevel"/>
    <w:tmpl w:val="39F8725A"/>
    <w:lvl w:ilvl="0" w:tplc="B0EAAA7C">
      <w:start w:val="1"/>
      <w:numFmt w:val="lowerLetter"/>
      <w:pStyle w:val="abcdDefinition"/>
      <w:lvlText w:val="(%1)"/>
      <w:lvlJc w:val="left"/>
      <w:pPr>
        <w:ind w:left="851" w:hanging="851"/>
      </w:pPr>
      <w:rPr>
        <w:rFonts w:hint="default"/>
      </w:rPr>
    </w:lvl>
    <w:lvl w:ilvl="1" w:tplc="ECC044E2">
      <w:start w:val="1"/>
      <w:numFmt w:val="lowerLetter"/>
      <w:lvlText w:val="%2."/>
      <w:lvlJc w:val="left"/>
      <w:pPr>
        <w:ind w:left="1440" w:hanging="360"/>
      </w:pPr>
    </w:lvl>
    <w:lvl w:ilvl="2" w:tplc="E99CC758" w:tentative="1">
      <w:start w:val="1"/>
      <w:numFmt w:val="lowerRoman"/>
      <w:lvlText w:val="%3."/>
      <w:lvlJc w:val="right"/>
      <w:pPr>
        <w:ind w:left="2160" w:hanging="180"/>
      </w:pPr>
    </w:lvl>
    <w:lvl w:ilvl="3" w:tplc="2D20AA9E" w:tentative="1">
      <w:start w:val="1"/>
      <w:numFmt w:val="decimal"/>
      <w:lvlText w:val="%4."/>
      <w:lvlJc w:val="left"/>
      <w:pPr>
        <w:ind w:left="2880" w:hanging="360"/>
      </w:pPr>
    </w:lvl>
    <w:lvl w:ilvl="4" w:tplc="DDF6A48C" w:tentative="1">
      <w:start w:val="1"/>
      <w:numFmt w:val="lowerLetter"/>
      <w:lvlText w:val="%5."/>
      <w:lvlJc w:val="left"/>
      <w:pPr>
        <w:ind w:left="3600" w:hanging="360"/>
      </w:pPr>
    </w:lvl>
    <w:lvl w:ilvl="5" w:tplc="0FA0B85A" w:tentative="1">
      <w:start w:val="1"/>
      <w:numFmt w:val="lowerRoman"/>
      <w:lvlText w:val="%6."/>
      <w:lvlJc w:val="right"/>
      <w:pPr>
        <w:ind w:left="4320" w:hanging="180"/>
      </w:pPr>
    </w:lvl>
    <w:lvl w:ilvl="6" w:tplc="EE8C128E" w:tentative="1">
      <w:start w:val="1"/>
      <w:numFmt w:val="decimal"/>
      <w:lvlText w:val="%7."/>
      <w:lvlJc w:val="left"/>
      <w:pPr>
        <w:ind w:left="5040" w:hanging="360"/>
      </w:pPr>
    </w:lvl>
    <w:lvl w:ilvl="7" w:tplc="4F5CD66C" w:tentative="1">
      <w:start w:val="1"/>
      <w:numFmt w:val="lowerLetter"/>
      <w:lvlText w:val="%8."/>
      <w:lvlJc w:val="left"/>
      <w:pPr>
        <w:ind w:left="5760" w:hanging="360"/>
      </w:pPr>
    </w:lvl>
    <w:lvl w:ilvl="8" w:tplc="9844D15A" w:tentative="1">
      <w:start w:val="1"/>
      <w:numFmt w:val="lowerRoman"/>
      <w:lvlText w:val="%9."/>
      <w:lvlJc w:val="right"/>
      <w:pPr>
        <w:ind w:left="6480" w:hanging="180"/>
      </w:pPr>
    </w:lvl>
  </w:abstractNum>
  <w:abstractNum w:abstractNumId="14"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Heb ei Ddiffinio)"/>
      <w:lvlJc w:val="left"/>
      <w:pPr>
        <w:tabs>
          <w:tab w:val="num" w:pos="3240"/>
        </w:tabs>
        <w:ind w:left="2736" w:hanging="936"/>
      </w:pPr>
      <w:rPr>
        <w:rFonts w:hint="default"/>
      </w:rPr>
    </w:lvl>
    <w:lvl w:ilvl="6">
      <w:start w:val="1"/>
      <w:numFmt w:val="none"/>
      <w:lvlText w:val="(Heb ei Ddiffinio)"/>
      <w:lvlJc w:val="left"/>
      <w:pPr>
        <w:tabs>
          <w:tab w:val="num" w:pos="3600"/>
        </w:tabs>
        <w:ind w:left="3240" w:hanging="1080"/>
      </w:pPr>
      <w:rPr>
        <w:rFonts w:hint="default"/>
      </w:rPr>
    </w:lvl>
    <w:lvl w:ilvl="7">
      <w:start w:val="1"/>
      <w:numFmt w:val="none"/>
      <w:lvlText w:val="(Heb ei Ddiffinio)"/>
      <w:lvlJc w:val="left"/>
      <w:pPr>
        <w:tabs>
          <w:tab w:val="num" w:pos="3960"/>
        </w:tabs>
        <w:ind w:left="3744" w:hanging="1224"/>
      </w:pPr>
      <w:rPr>
        <w:rFonts w:hint="default"/>
      </w:rPr>
    </w:lvl>
    <w:lvl w:ilvl="8">
      <w:start w:val="1"/>
      <w:numFmt w:val="none"/>
      <w:lvlText w:val="(Heb ei Ddiffinio)"/>
      <w:lvlJc w:val="left"/>
      <w:pPr>
        <w:tabs>
          <w:tab w:val="num" w:pos="4320"/>
        </w:tabs>
        <w:ind w:left="4320" w:hanging="1440"/>
      </w:pPr>
      <w:rPr>
        <w:rFonts w:hint="default"/>
      </w:rPr>
    </w:lvl>
  </w:abstractNum>
  <w:abstractNum w:abstractNumId="15"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Heb ei Ddiffinio)"/>
      <w:lvlJc w:val="left"/>
      <w:pPr>
        <w:tabs>
          <w:tab w:val="num" w:pos="4505"/>
        </w:tabs>
        <w:ind w:left="4122" w:hanging="1417"/>
      </w:pPr>
      <w:rPr>
        <w:rFonts w:hint="default"/>
        <w:b w:val="0"/>
        <w:i w:val="0"/>
        <w:u w:val="none"/>
      </w:rPr>
    </w:lvl>
    <w:lvl w:ilvl="4">
      <w:start w:val="1"/>
      <w:numFmt w:val="none"/>
      <w:lvlText w:val="(Heb ei Ddiffinio)"/>
      <w:lvlJc w:val="left"/>
      <w:pPr>
        <w:tabs>
          <w:tab w:val="num" w:pos="5562"/>
        </w:tabs>
        <w:ind w:left="4689" w:hanging="567"/>
      </w:pPr>
      <w:rPr>
        <w:rFonts w:hint="default"/>
        <w:b w:val="0"/>
        <w:i w:val="0"/>
        <w:u w:val="none"/>
      </w:rPr>
    </w:lvl>
    <w:lvl w:ilvl="5">
      <w:start w:val="1"/>
      <w:numFmt w:val="none"/>
      <w:lvlText w:val="(Heb ei Ddiffinio)"/>
      <w:lvlJc w:val="left"/>
      <w:pPr>
        <w:tabs>
          <w:tab w:val="num" w:pos="6129"/>
        </w:tabs>
        <w:ind w:left="5256" w:hanging="567"/>
      </w:pPr>
      <w:rPr>
        <w:rFonts w:hint="default"/>
        <w:b w:val="0"/>
        <w:i w:val="0"/>
      </w:rPr>
    </w:lvl>
    <w:lvl w:ilvl="6">
      <w:start w:val="1"/>
      <w:numFmt w:val="none"/>
      <w:lvlText w:val="(Heb ei Ddiffinio)"/>
      <w:lvlJc w:val="left"/>
      <w:pPr>
        <w:tabs>
          <w:tab w:val="num" w:pos="4320"/>
        </w:tabs>
        <w:ind w:left="3960" w:hanging="1080"/>
      </w:pPr>
      <w:rPr>
        <w:rFonts w:hint="default"/>
        <w:b w:val="0"/>
        <w:i w:val="0"/>
      </w:rPr>
    </w:lvl>
    <w:lvl w:ilvl="7">
      <w:start w:val="1"/>
      <w:numFmt w:val="none"/>
      <w:lvlText w:val="(Heb ei Ddiffinio)"/>
      <w:lvlJc w:val="left"/>
      <w:pPr>
        <w:tabs>
          <w:tab w:val="num" w:pos="4680"/>
        </w:tabs>
        <w:ind w:left="4464" w:hanging="1224"/>
      </w:pPr>
      <w:rPr>
        <w:rFonts w:hint="default"/>
        <w:b w:val="0"/>
        <w:i w:val="0"/>
      </w:rPr>
    </w:lvl>
    <w:lvl w:ilvl="8">
      <w:start w:val="1"/>
      <w:numFmt w:val="none"/>
      <w:lvlText w:val="(Heb ei Ddiffinio)"/>
      <w:lvlJc w:val="left"/>
      <w:pPr>
        <w:tabs>
          <w:tab w:val="num" w:pos="5040"/>
        </w:tabs>
        <w:ind w:left="5040" w:hanging="1440"/>
      </w:pPr>
      <w:rPr>
        <w:rFonts w:hint="default"/>
        <w:b w:val="0"/>
        <w:i w:val="0"/>
      </w:rPr>
    </w:lvl>
  </w:abstractNum>
  <w:abstractNum w:abstractNumId="16"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num w:numId="1" w16cid:durableId="732392669">
    <w:abstractNumId w:val="12"/>
  </w:num>
  <w:num w:numId="2" w16cid:durableId="1601254640">
    <w:abstractNumId w:val="11"/>
  </w:num>
  <w:num w:numId="3" w16cid:durableId="1078751039">
    <w:abstractNumId w:val="14"/>
  </w:num>
  <w:num w:numId="4" w16cid:durableId="495607807">
    <w:abstractNumId w:val="3"/>
  </w:num>
  <w:num w:numId="5" w16cid:durableId="1541741155">
    <w:abstractNumId w:val="0"/>
  </w:num>
  <w:num w:numId="6" w16cid:durableId="1780031613">
    <w:abstractNumId w:val="2"/>
  </w:num>
  <w:num w:numId="7" w16cid:durableId="761802839">
    <w:abstractNumId w:val="16"/>
  </w:num>
  <w:num w:numId="8" w16cid:durableId="858154574">
    <w:abstractNumId w:val="15"/>
  </w:num>
  <w:num w:numId="9" w16cid:durableId="8217794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158984">
    <w:abstractNumId w:val="10"/>
  </w:num>
  <w:num w:numId="11" w16cid:durableId="23287877">
    <w:abstractNumId w:val="4"/>
  </w:num>
  <w:num w:numId="12" w16cid:durableId="1427461829">
    <w:abstractNumId w:val="13"/>
  </w:num>
  <w:num w:numId="13" w16cid:durableId="317659570">
    <w:abstractNumId w:val="1"/>
  </w:num>
  <w:num w:numId="14" w16cid:durableId="2968819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7426075">
    <w:abstractNumId w:val="7"/>
  </w:num>
  <w:num w:numId="16" w16cid:durableId="604189339">
    <w:abstractNumId w:val="5"/>
  </w:num>
  <w:num w:numId="17" w16cid:durableId="137376568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NTUPDATEFORMFIELDS" w:val=" "/>
  </w:docVars>
  <w:rsids>
    <w:rsidRoot w:val="00803531"/>
    <w:rsid w:val="000010CE"/>
    <w:rsid w:val="000027ED"/>
    <w:rsid w:val="00002F41"/>
    <w:rsid w:val="00003439"/>
    <w:rsid w:val="00003F96"/>
    <w:rsid w:val="0000402F"/>
    <w:rsid w:val="000041A2"/>
    <w:rsid w:val="00005608"/>
    <w:rsid w:val="000056EB"/>
    <w:rsid w:val="00005B4F"/>
    <w:rsid w:val="00007991"/>
    <w:rsid w:val="00007EA6"/>
    <w:rsid w:val="00010EEB"/>
    <w:rsid w:val="00013F6C"/>
    <w:rsid w:val="0001422B"/>
    <w:rsid w:val="00017384"/>
    <w:rsid w:val="000176C2"/>
    <w:rsid w:val="00017711"/>
    <w:rsid w:val="000202DC"/>
    <w:rsid w:val="00022F6B"/>
    <w:rsid w:val="000234BB"/>
    <w:rsid w:val="0002418E"/>
    <w:rsid w:val="000247A5"/>
    <w:rsid w:val="0002600A"/>
    <w:rsid w:val="0002615D"/>
    <w:rsid w:val="000261CE"/>
    <w:rsid w:val="0002637A"/>
    <w:rsid w:val="00026EA8"/>
    <w:rsid w:val="00027108"/>
    <w:rsid w:val="0002768A"/>
    <w:rsid w:val="00027D16"/>
    <w:rsid w:val="0003148A"/>
    <w:rsid w:val="00032393"/>
    <w:rsid w:val="00032B9B"/>
    <w:rsid w:val="0003343C"/>
    <w:rsid w:val="00034144"/>
    <w:rsid w:val="00034A0E"/>
    <w:rsid w:val="00034A3F"/>
    <w:rsid w:val="00034F85"/>
    <w:rsid w:val="00035757"/>
    <w:rsid w:val="000359A5"/>
    <w:rsid w:val="00035BFE"/>
    <w:rsid w:val="0003636A"/>
    <w:rsid w:val="00036B1F"/>
    <w:rsid w:val="00036D9B"/>
    <w:rsid w:val="00037662"/>
    <w:rsid w:val="00037975"/>
    <w:rsid w:val="000407E2"/>
    <w:rsid w:val="0004115A"/>
    <w:rsid w:val="0004130E"/>
    <w:rsid w:val="000416ED"/>
    <w:rsid w:val="00042E92"/>
    <w:rsid w:val="000438DB"/>
    <w:rsid w:val="00043BF1"/>
    <w:rsid w:val="00043DA7"/>
    <w:rsid w:val="000452EB"/>
    <w:rsid w:val="000456CE"/>
    <w:rsid w:val="00045D86"/>
    <w:rsid w:val="00046A65"/>
    <w:rsid w:val="0004780C"/>
    <w:rsid w:val="00047E6F"/>
    <w:rsid w:val="000502D4"/>
    <w:rsid w:val="0005170A"/>
    <w:rsid w:val="00052CB0"/>
    <w:rsid w:val="0005377E"/>
    <w:rsid w:val="00054E36"/>
    <w:rsid w:val="000550FD"/>
    <w:rsid w:val="00055484"/>
    <w:rsid w:val="00055678"/>
    <w:rsid w:val="000560FA"/>
    <w:rsid w:val="00057641"/>
    <w:rsid w:val="00060423"/>
    <w:rsid w:val="000618CB"/>
    <w:rsid w:val="00062517"/>
    <w:rsid w:val="0006288F"/>
    <w:rsid w:val="00062AD0"/>
    <w:rsid w:val="00063266"/>
    <w:rsid w:val="00063334"/>
    <w:rsid w:val="000638C8"/>
    <w:rsid w:val="00064AF3"/>
    <w:rsid w:val="00064DC1"/>
    <w:rsid w:val="00065305"/>
    <w:rsid w:val="0006606A"/>
    <w:rsid w:val="0006623D"/>
    <w:rsid w:val="00067BB5"/>
    <w:rsid w:val="00067E3C"/>
    <w:rsid w:val="00071362"/>
    <w:rsid w:val="00071819"/>
    <w:rsid w:val="000718A4"/>
    <w:rsid w:val="00073200"/>
    <w:rsid w:val="0007367F"/>
    <w:rsid w:val="00074325"/>
    <w:rsid w:val="00075E8B"/>
    <w:rsid w:val="00076361"/>
    <w:rsid w:val="0007699C"/>
    <w:rsid w:val="00080660"/>
    <w:rsid w:val="000814C6"/>
    <w:rsid w:val="00082A92"/>
    <w:rsid w:val="00085D93"/>
    <w:rsid w:val="00085F5D"/>
    <w:rsid w:val="00086069"/>
    <w:rsid w:val="000861E7"/>
    <w:rsid w:val="00086DCF"/>
    <w:rsid w:val="0008733F"/>
    <w:rsid w:val="00087B2C"/>
    <w:rsid w:val="000914F4"/>
    <w:rsid w:val="000926B9"/>
    <w:rsid w:val="00092DCE"/>
    <w:rsid w:val="00093733"/>
    <w:rsid w:val="00093F40"/>
    <w:rsid w:val="0009545D"/>
    <w:rsid w:val="0009549C"/>
    <w:rsid w:val="000972EE"/>
    <w:rsid w:val="000A0E58"/>
    <w:rsid w:val="000A1059"/>
    <w:rsid w:val="000A1289"/>
    <w:rsid w:val="000A13D1"/>
    <w:rsid w:val="000A1F8A"/>
    <w:rsid w:val="000A21BB"/>
    <w:rsid w:val="000A340A"/>
    <w:rsid w:val="000A3757"/>
    <w:rsid w:val="000A4856"/>
    <w:rsid w:val="000A4A22"/>
    <w:rsid w:val="000A5C15"/>
    <w:rsid w:val="000A64DF"/>
    <w:rsid w:val="000A6B6B"/>
    <w:rsid w:val="000A74FE"/>
    <w:rsid w:val="000A7B18"/>
    <w:rsid w:val="000B0DD8"/>
    <w:rsid w:val="000B112D"/>
    <w:rsid w:val="000B1177"/>
    <w:rsid w:val="000B16E3"/>
    <w:rsid w:val="000B25F4"/>
    <w:rsid w:val="000B4084"/>
    <w:rsid w:val="000B4608"/>
    <w:rsid w:val="000B4664"/>
    <w:rsid w:val="000B57FD"/>
    <w:rsid w:val="000B6809"/>
    <w:rsid w:val="000B7F4B"/>
    <w:rsid w:val="000C0F1E"/>
    <w:rsid w:val="000C1780"/>
    <w:rsid w:val="000C1EAC"/>
    <w:rsid w:val="000C40AB"/>
    <w:rsid w:val="000C4478"/>
    <w:rsid w:val="000C4751"/>
    <w:rsid w:val="000C52C2"/>
    <w:rsid w:val="000C5407"/>
    <w:rsid w:val="000C62BB"/>
    <w:rsid w:val="000C69A6"/>
    <w:rsid w:val="000C6E95"/>
    <w:rsid w:val="000C6ED8"/>
    <w:rsid w:val="000C75AA"/>
    <w:rsid w:val="000D0CAC"/>
    <w:rsid w:val="000D0F46"/>
    <w:rsid w:val="000D14C5"/>
    <w:rsid w:val="000D204E"/>
    <w:rsid w:val="000D389A"/>
    <w:rsid w:val="000D4D11"/>
    <w:rsid w:val="000D5CC6"/>
    <w:rsid w:val="000D654C"/>
    <w:rsid w:val="000E03C8"/>
    <w:rsid w:val="000E115F"/>
    <w:rsid w:val="000E2416"/>
    <w:rsid w:val="000E3C10"/>
    <w:rsid w:val="000E3F58"/>
    <w:rsid w:val="000E4058"/>
    <w:rsid w:val="000E416E"/>
    <w:rsid w:val="000E4258"/>
    <w:rsid w:val="000E5E89"/>
    <w:rsid w:val="000E694C"/>
    <w:rsid w:val="000E69BA"/>
    <w:rsid w:val="000E73D9"/>
    <w:rsid w:val="000F16EE"/>
    <w:rsid w:val="000F1FC1"/>
    <w:rsid w:val="000F2317"/>
    <w:rsid w:val="000F274D"/>
    <w:rsid w:val="000F2811"/>
    <w:rsid w:val="000F2BD8"/>
    <w:rsid w:val="000F3445"/>
    <w:rsid w:val="000F487C"/>
    <w:rsid w:val="000F4BFA"/>
    <w:rsid w:val="000F5DE9"/>
    <w:rsid w:val="000F5F37"/>
    <w:rsid w:val="000F69CE"/>
    <w:rsid w:val="000F6F8E"/>
    <w:rsid w:val="000F6FBB"/>
    <w:rsid w:val="001009A2"/>
    <w:rsid w:val="00101592"/>
    <w:rsid w:val="001018FD"/>
    <w:rsid w:val="001021CE"/>
    <w:rsid w:val="001024EF"/>
    <w:rsid w:val="001070FD"/>
    <w:rsid w:val="00107C2E"/>
    <w:rsid w:val="00110233"/>
    <w:rsid w:val="001102C7"/>
    <w:rsid w:val="00110AFD"/>
    <w:rsid w:val="00112349"/>
    <w:rsid w:val="001129A3"/>
    <w:rsid w:val="001135F8"/>
    <w:rsid w:val="00114213"/>
    <w:rsid w:val="00114640"/>
    <w:rsid w:val="00114F7E"/>
    <w:rsid w:val="00115F42"/>
    <w:rsid w:val="001164E0"/>
    <w:rsid w:val="00116F6E"/>
    <w:rsid w:val="00117622"/>
    <w:rsid w:val="00120B7D"/>
    <w:rsid w:val="0012129C"/>
    <w:rsid w:val="001239B2"/>
    <w:rsid w:val="00123D04"/>
    <w:rsid w:val="00123EA0"/>
    <w:rsid w:val="0012459E"/>
    <w:rsid w:val="00124768"/>
    <w:rsid w:val="001247E7"/>
    <w:rsid w:val="00124E8A"/>
    <w:rsid w:val="00124FD9"/>
    <w:rsid w:val="001262AE"/>
    <w:rsid w:val="001266E9"/>
    <w:rsid w:val="00126A6F"/>
    <w:rsid w:val="001273A9"/>
    <w:rsid w:val="00132011"/>
    <w:rsid w:val="00133415"/>
    <w:rsid w:val="00134EBB"/>
    <w:rsid w:val="00135567"/>
    <w:rsid w:val="001358AB"/>
    <w:rsid w:val="00136594"/>
    <w:rsid w:val="0013718C"/>
    <w:rsid w:val="00137930"/>
    <w:rsid w:val="00140364"/>
    <w:rsid w:val="001409AB"/>
    <w:rsid w:val="00141D8B"/>
    <w:rsid w:val="00141F56"/>
    <w:rsid w:val="00141FE6"/>
    <w:rsid w:val="001422FE"/>
    <w:rsid w:val="00143A9D"/>
    <w:rsid w:val="001446B1"/>
    <w:rsid w:val="00144F4C"/>
    <w:rsid w:val="001463AA"/>
    <w:rsid w:val="0015059A"/>
    <w:rsid w:val="00151033"/>
    <w:rsid w:val="001516AE"/>
    <w:rsid w:val="001516F7"/>
    <w:rsid w:val="00152265"/>
    <w:rsid w:val="00152D73"/>
    <w:rsid w:val="00153A75"/>
    <w:rsid w:val="00153F54"/>
    <w:rsid w:val="00154815"/>
    <w:rsid w:val="00155CE3"/>
    <w:rsid w:val="00157059"/>
    <w:rsid w:val="001614B8"/>
    <w:rsid w:val="00161AB3"/>
    <w:rsid w:val="001644BE"/>
    <w:rsid w:val="00164C71"/>
    <w:rsid w:val="00166965"/>
    <w:rsid w:val="00166DE2"/>
    <w:rsid w:val="00166EC5"/>
    <w:rsid w:val="0016788A"/>
    <w:rsid w:val="00171495"/>
    <w:rsid w:val="00172467"/>
    <w:rsid w:val="00173C90"/>
    <w:rsid w:val="00173DF3"/>
    <w:rsid w:val="00174D89"/>
    <w:rsid w:val="00175506"/>
    <w:rsid w:val="00175C07"/>
    <w:rsid w:val="00176372"/>
    <w:rsid w:val="00176584"/>
    <w:rsid w:val="00176A97"/>
    <w:rsid w:val="00176DD5"/>
    <w:rsid w:val="00177868"/>
    <w:rsid w:val="00177E25"/>
    <w:rsid w:val="00180FD9"/>
    <w:rsid w:val="00180FDA"/>
    <w:rsid w:val="00182293"/>
    <w:rsid w:val="00182E75"/>
    <w:rsid w:val="001839C9"/>
    <w:rsid w:val="00183D5E"/>
    <w:rsid w:val="00183F01"/>
    <w:rsid w:val="00184E7C"/>
    <w:rsid w:val="00185BAF"/>
    <w:rsid w:val="00186D6B"/>
    <w:rsid w:val="0018775C"/>
    <w:rsid w:val="00187A37"/>
    <w:rsid w:val="00190198"/>
    <w:rsid w:val="00191048"/>
    <w:rsid w:val="00192683"/>
    <w:rsid w:val="0019272B"/>
    <w:rsid w:val="00193020"/>
    <w:rsid w:val="001934FA"/>
    <w:rsid w:val="00193885"/>
    <w:rsid w:val="001939C1"/>
    <w:rsid w:val="001943B5"/>
    <w:rsid w:val="0019468E"/>
    <w:rsid w:val="001950D1"/>
    <w:rsid w:val="0019550A"/>
    <w:rsid w:val="001955C3"/>
    <w:rsid w:val="00196742"/>
    <w:rsid w:val="00196A69"/>
    <w:rsid w:val="001A2292"/>
    <w:rsid w:val="001A43FA"/>
    <w:rsid w:val="001A444E"/>
    <w:rsid w:val="001A4913"/>
    <w:rsid w:val="001A559B"/>
    <w:rsid w:val="001A55F5"/>
    <w:rsid w:val="001A5C6C"/>
    <w:rsid w:val="001A7FD6"/>
    <w:rsid w:val="001B063B"/>
    <w:rsid w:val="001B0899"/>
    <w:rsid w:val="001B1CB1"/>
    <w:rsid w:val="001B1EE8"/>
    <w:rsid w:val="001B2854"/>
    <w:rsid w:val="001B3BFF"/>
    <w:rsid w:val="001B4749"/>
    <w:rsid w:val="001B6B3B"/>
    <w:rsid w:val="001C0DAB"/>
    <w:rsid w:val="001C1432"/>
    <w:rsid w:val="001C2D46"/>
    <w:rsid w:val="001C4267"/>
    <w:rsid w:val="001C426F"/>
    <w:rsid w:val="001C42BE"/>
    <w:rsid w:val="001C5147"/>
    <w:rsid w:val="001C5412"/>
    <w:rsid w:val="001C58EA"/>
    <w:rsid w:val="001C5EF4"/>
    <w:rsid w:val="001C6BC8"/>
    <w:rsid w:val="001C72D7"/>
    <w:rsid w:val="001C7A19"/>
    <w:rsid w:val="001C7C9B"/>
    <w:rsid w:val="001D153C"/>
    <w:rsid w:val="001D15EA"/>
    <w:rsid w:val="001D278A"/>
    <w:rsid w:val="001D3F42"/>
    <w:rsid w:val="001D4604"/>
    <w:rsid w:val="001D46CE"/>
    <w:rsid w:val="001D4B4F"/>
    <w:rsid w:val="001D4E47"/>
    <w:rsid w:val="001D57A4"/>
    <w:rsid w:val="001D65ED"/>
    <w:rsid w:val="001D6A99"/>
    <w:rsid w:val="001D6F01"/>
    <w:rsid w:val="001D7301"/>
    <w:rsid w:val="001D76C0"/>
    <w:rsid w:val="001D7BA6"/>
    <w:rsid w:val="001D7C08"/>
    <w:rsid w:val="001D7D92"/>
    <w:rsid w:val="001E07CB"/>
    <w:rsid w:val="001E0B96"/>
    <w:rsid w:val="001E1CDB"/>
    <w:rsid w:val="001E286C"/>
    <w:rsid w:val="001E2BBC"/>
    <w:rsid w:val="001E2D8F"/>
    <w:rsid w:val="001E2F59"/>
    <w:rsid w:val="001E2F89"/>
    <w:rsid w:val="001E4E2B"/>
    <w:rsid w:val="001E55CE"/>
    <w:rsid w:val="001E7B3E"/>
    <w:rsid w:val="001F133F"/>
    <w:rsid w:val="001F2D71"/>
    <w:rsid w:val="001F30B0"/>
    <w:rsid w:val="001F3277"/>
    <w:rsid w:val="001F3593"/>
    <w:rsid w:val="001F5A0E"/>
    <w:rsid w:val="001F5FF5"/>
    <w:rsid w:val="00200C86"/>
    <w:rsid w:val="00200E07"/>
    <w:rsid w:val="00201902"/>
    <w:rsid w:val="00204AEA"/>
    <w:rsid w:val="00204E4E"/>
    <w:rsid w:val="002052E4"/>
    <w:rsid w:val="00205794"/>
    <w:rsid w:val="002058DF"/>
    <w:rsid w:val="002074A3"/>
    <w:rsid w:val="00207545"/>
    <w:rsid w:val="0021089C"/>
    <w:rsid w:val="002108A8"/>
    <w:rsid w:val="002109E6"/>
    <w:rsid w:val="00212434"/>
    <w:rsid w:val="002126D2"/>
    <w:rsid w:val="002130FD"/>
    <w:rsid w:val="00213A84"/>
    <w:rsid w:val="00213AE0"/>
    <w:rsid w:val="002142BF"/>
    <w:rsid w:val="002149F2"/>
    <w:rsid w:val="0021503C"/>
    <w:rsid w:val="00215A60"/>
    <w:rsid w:val="0021624E"/>
    <w:rsid w:val="00216EA0"/>
    <w:rsid w:val="00217047"/>
    <w:rsid w:val="00217A4B"/>
    <w:rsid w:val="00217DEA"/>
    <w:rsid w:val="00217F9E"/>
    <w:rsid w:val="00220803"/>
    <w:rsid w:val="0022094A"/>
    <w:rsid w:val="00220E21"/>
    <w:rsid w:val="00221E60"/>
    <w:rsid w:val="00222F82"/>
    <w:rsid w:val="0022336C"/>
    <w:rsid w:val="00223DD2"/>
    <w:rsid w:val="00223EA5"/>
    <w:rsid w:val="0022482B"/>
    <w:rsid w:val="00224DE7"/>
    <w:rsid w:val="00225330"/>
    <w:rsid w:val="00225DF3"/>
    <w:rsid w:val="00225EA3"/>
    <w:rsid w:val="002305DE"/>
    <w:rsid w:val="002308B0"/>
    <w:rsid w:val="0023127C"/>
    <w:rsid w:val="00231C2C"/>
    <w:rsid w:val="0023356A"/>
    <w:rsid w:val="002343C6"/>
    <w:rsid w:val="002345E4"/>
    <w:rsid w:val="0023466B"/>
    <w:rsid w:val="002347CB"/>
    <w:rsid w:val="0023669D"/>
    <w:rsid w:val="00236B3B"/>
    <w:rsid w:val="0023712E"/>
    <w:rsid w:val="002418B2"/>
    <w:rsid w:val="00241B1A"/>
    <w:rsid w:val="00242592"/>
    <w:rsid w:val="00242928"/>
    <w:rsid w:val="00245131"/>
    <w:rsid w:val="00245CCF"/>
    <w:rsid w:val="00246A98"/>
    <w:rsid w:val="00247D24"/>
    <w:rsid w:val="002504D5"/>
    <w:rsid w:val="00250532"/>
    <w:rsid w:val="00250AEA"/>
    <w:rsid w:val="002510BD"/>
    <w:rsid w:val="002519A0"/>
    <w:rsid w:val="0025205C"/>
    <w:rsid w:val="0025331E"/>
    <w:rsid w:val="002538F8"/>
    <w:rsid w:val="002557B0"/>
    <w:rsid w:val="00255926"/>
    <w:rsid w:val="002562D9"/>
    <w:rsid w:val="002568EB"/>
    <w:rsid w:val="00256DFC"/>
    <w:rsid w:val="00256E11"/>
    <w:rsid w:val="002604E3"/>
    <w:rsid w:val="0026094F"/>
    <w:rsid w:val="00260D3C"/>
    <w:rsid w:val="00260FC0"/>
    <w:rsid w:val="002610B3"/>
    <w:rsid w:val="00262026"/>
    <w:rsid w:val="00262FF8"/>
    <w:rsid w:val="002635EE"/>
    <w:rsid w:val="0026458E"/>
    <w:rsid w:val="00266025"/>
    <w:rsid w:val="002673F3"/>
    <w:rsid w:val="00267F16"/>
    <w:rsid w:val="00270CBA"/>
    <w:rsid w:val="0027137A"/>
    <w:rsid w:val="0027389E"/>
    <w:rsid w:val="00273ECF"/>
    <w:rsid w:val="002749B8"/>
    <w:rsid w:val="0027513E"/>
    <w:rsid w:val="00275183"/>
    <w:rsid w:val="0027599B"/>
    <w:rsid w:val="00276932"/>
    <w:rsid w:val="00280D2F"/>
    <w:rsid w:val="002828D0"/>
    <w:rsid w:val="00282C2C"/>
    <w:rsid w:val="002831E8"/>
    <w:rsid w:val="00284BCF"/>
    <w:rsid w:val="0028522F"/>
    <w:rsid w:val="00285455"/>
    <w:rsid w:val="00285A49"/>
    <w:rsid w:val="00285C30"/>
    <w:rsid w:val="00285EB6"/>
    <w:rsid w:val="00286567"/>
    <w:rsid w:val="002866B9"/>
    <w:rsid w:val="00286D26"/>
    <w:rsid w:val="00287122"/>
    <w:rsid w:val="002879C0"/>
    <w:rsid w:val="00290DA7"/>
    <w:rsid w:val="002919A3"/>
    <w:rsid w:val="0029272B"/>
    <w:rsid w:val="00293CF3"/>
    <w:rsid w:val="00294279"/>
    <w:rsid w:val="00294469"/>
    <w:rsid w:val="00294E44"/>
    <w:rsid w:val="002975D3"/>
    <w:rsid w:val="002A0452"/>
    <w:rsid w:val="002A0495"/>
    <w:rsid w:val="002A0A43"/>
    <w:rsid w:val="002A0CCE"/>
    <w:rsid w:val="002A239B"/>
    <w:rsid w:val="002A2C42"/>
    <w:rsid w:val="002A38B2"/>
    <w:rsid w:val="002A45AC"/>
    <w:rsid w:val="002A4E7A"/>
    <w:rsid w:val="002A5682"/>
    <w:rsid w:val="002A59F5"/>
    <w:rsid w:val="002A5E8E"/>
    <w:rsid w:val="002A6687"/>
    <w:rsid w:val="002B104D"/>
    <w:rsid w:val="002B1127"/>
    <w:rsid w:val="002B11B7"/>
    <w:rsid w:val="002B1C64"/>
    <w:rsid w:val="002B2D97"/>
    <w:rsid w:val="002B3661"/>
    <w:rsid w:val="002B4D97"/>
    <w:rsid w:val="002B56D0"/>
    <w:rsid w:val="002B5E48"/>
    <w:rsid w:val="002B6369"/>
    <w:rsid w:val="002B63D4"/>
    <w:rsid w:val="002B646F"/>
    <w:rsid w:val="002B6D69"/>
    <w:rsid w:val="002B73EF"/>
    <w:rsid w:val="002B7DF1"/>
    <w:rsid w:val="002C072C"/>
    <w:rsid w:val="002C097A"/>
    <w:rsid w:val="002C25A4"/>
    <w:rsid w:val="002C2C2B"/>
    <w:rsid w:val="002C2DCD"/>
    <w:rsid w:val="002C73AE"/>
    <w:rsid w:val="002C7F65"/>
    <w:rsid w:val="002D0A8C"/>
    <w:rsid w:val="002D178F"/>
    <w:rsid w:val="002D19F3"/>
    <w:rsid w:val="002D254E"/>
    <w:rsid w:val="002D2A57"/>
    <w:rsid w:val="002D3500"/>
    <w:rsid w:val="002D39FA"/>
    <w:rsid w:val="002D42F1"/>
    <w:rsid w:val="002D4CF6"/>
    <w:rsid w:val="002D51B7"/>
    <w:rsid w:val="002D5483"/>
    <w:rsid w:val="002D58F1"/>
    <w:rsid w:val="002D63AD"/>
    <w:rsid w:val="002D67B2"/>
    <w:rsid w:val="002D6BE5"/>
    <w:rsid w:val="002D70DC"/>
    <w:rsid w:val="002D7A14"/>
    <w:rsid w:val="002E078E"/>
    <w:rsid w:val="002E14DB"/>
    <w:rsid w:val="002E1759"/>
    <w:rsid w:val="002E23F8"/>
    <w:rsid w:val="002E2ABC"/>
    <w:rsid w:val="002E2D05"/>
    <w:rsid w:val="002E44D8"/>
    <w:rsid w:val="002E571B"/>
    <w:rsid w:val="002F072C"/>
    <w:rsid w:val="002F2421"/>
    <w:rsid w:val="002F2F51"/>
    <w:rsid w:val="002F4880"/>
    <w:rsid w:val="002F49D2"/>
    <w:rsid w:val="002F542B"/>
    <w:rsid w:val="002F612F"/>
    <w:rsid w:val="002F61D4"/>
    <w:rsid w:val="00300093"/>
    <w:rsid w:val="00300EC9"/>
    <w:rsid w:val="0030197C"/>
    <w:rsid w:val="00302D82"/>
    <w:rsid w:val="00303055"/>
    <w:rsid w:val="00303F2F"/>
    <w:rsid w:val="00304477"/>
    <w:rsid w:val="00304A2A"/>
    <w:rsid w:val="00304CBF"/>
    <w:rsid w:val="00307FC1"/>
    <w:rsid w:val="0031019C"/>
    <w:rsid w:val="00310AE2"/>
    <w:rsid w:val="00310C86"/>
    <w:rsid w:val="003115EA"/>
    <w:rsid w:val="00311BC5"/>
    <w:rsid w:val="0031249E"/>
    <w:rsid w:val="00312649"/>
    <w:rsid w:val="00313C3F"/>
    <w:rsid w:val="00314533"/>
    <w:rsid w:val="00314868"/>
    <w:rsid w:val="00315A98"/>
    <w:rsid w:val="00316BC6"/>
    <w:rsid w:val="00317E9D"/>
    <w:rsid w:val="0032038A"/>
    <w:rsid w:val="00321252"/>
    <w:rsid w:val="003228C1"/>
    <w:rsid w:val="00323873"/>
    <w:rsid w:val="00323979"/>
    <w:rsid w:val="00323C0D"/>
    <w:rsid w:val="00324C40"/>
    <w:rsid w:val="00324D58"/>
    <w:rsid w:val="003250C5"/>
    <w:rsid w:val="00326272"/>
    <w:rsid w:val="003263B7"/>
    <w:rsid w:val="00326B95"/>
    <w:rsid w:val="00326DF6"/>
    <w:rsid w:val="003271A1"/>
    <w:rsid w:val="00330074"/>
    <w:rsid w:val="00330A03"/>
    <w:rsid w:val="00330D7A"/>
    <w:rsid w:val="0033155D"/>
    <w:rsid w:val="003316D1"/>
    <w:rsid w:val="00333736"/>
    <w:rsid w:val="0033385B"/>
    <w:rsid w:val="00335924"/>
    <w:rsid w:val="003369D9"/>
    <w:rsid w:val="0034060A"/>
    <w:rsid w:val="00342C54"/>
    <w:rsid w:val="00342D10"/>
    <w:rsid w:val="003444E4"/>
    <w:rsid w:val="003446AF"/>
    <w:rsid w:val="0035077F"/>
    <w:rsid w:val="00350E7E"/>
    <w:rsid w:val="00350EF7"/>
    <w:rsid w:val="00351ACC"/>
    <w:rsid w:val="00351FAE"/>
    <w:rsid w:val="003522AC"/>
    <w:rsid w:val="00352323"/>
    <w:rsid w:val="00352B75"/>
    <w:rsid w:val="00352BE6"/>
    <w:rsid w:val="003533FC"/>
    <w:rsid w:val="003538DA"/>
    <w:rsid w:val="00353CF4"/>
    <w:rsid w:val="00354AC1"/>
    <w:rsid w:val="00355839"/>
    <w:rsid w:val="003562A6"/>
    <w:rsid w:val="00357916"/>
    <w:rsid w:val="00357FD3"/>
    <w:rsid w:val="00360EEA"/>
    <w:rsid w:val="003619CD"/>
    <w:rsid w:val="00361D36"/>
    <w:rsid w:val="00362689"/>
    <w:rsid w:val="003627ED"/>
    <w:rsid w:val="00363038"/>
    <w:rsid w:val="0036325A"/>
    <w:rsid w:val="00363728"/>
    <w:rsid w:val="00364C6B"/>
    <w:rsid w:val="00364D47"/>
    <w:rsid w:val="00364EFD"/>
    <w:rsid w:val="00366484"/>
    <w:rsid w:val="003664AB"/>
    <w:rsid w:val="0036697F"/>
    <w:rsid w:val="00366B90"/>
    <w:rsid w:val="003707D8"/>
    <w:rsid w:val="00370F37"/>
    <w:rsid w:val="003726C9"/>
    <w:rsid w:val="00372906"/>
    <w:rsid w:val="00372D5A"/>
    <w:rsid w:val="00373161"/>
    <w:rsid w:val="003736F8"/>
    <w:rsid w:val="003742B4"/>
    <w:rsid w:val="0037463D"/>
    <w:rsid w:val="00376125"/>
    <w:rsid w:val="0037681C"/>
    <w:rsid w:val="00376D9B"/>
    <w:rsid w:val="0037731C"/>
    <w:rsid w:val="003773D4"/>
    <w:rsid w:val="003777DD"/>
    <w:rsid w:val="00380E03"/>
    <w:rsid w:val="00381499"/>
    <w:rsid w:val="003814F9"/>
    <w:rsid w:val="003815AB"/>
    <w:rsid w:val="00382216"/>
    <w:rsid w:val="00382E44"/>
    <w:rsid w:val="003831EC"/>
    <w:rsid w:val="00383520"/>
    <w:rsid w:val="00383A4A"/>
    <w:rsid w:val="00384736"/>
    <w:rsid w:val="00384B26"/>
    <w:rsid w:val="00385196"/>
    <w:rsid w:val="00385726"/>
    <w:rsid w:val="003869B1"/>
    <w:rsid w:val="003915F4"/>
    <w:rsid w:val="0039188F"/>
    <w:rsid w:val="00392F52"/>
    <w:rsid w:val="00394C49"/>
    <w:rsid w:val="003953AE"/>
    <w:rsid w:val="003961A5"/>
    <w:rsid w:val="003964FB"/>
    <w:rsid w:val="003967D1"/>
    <w:rsid w:val="003969D8"/>
    <w:rsid w:val="00397CFB"/>
    <w:rsid w:val="003A02B7"/>
    <w:rsid w:val="003A1672"/>
    <w:rsid w:val="003A27C5"/>
    <w:rsid w:val="003A2CF3"/>
    <w:rsid w:val="003A33CF"/>
    <w:rsid w:val="003A3A6A"/>
    <w:rsid w:val="003A432B"/>
    <w:rsid w:val="003A47E7"/>
    <w:rsid w:val="003A47E8"/>
    <w:rsid w:val="003A5765"/>
    <w:rsid w:val="003A63B4"/>
    <w:rsid w:val="003A6E64"/>
    <w:rsid w:val="003A6FBB"/>
    <w:rsid w:val="003B018C"/>
    <w:rsid w:val="003B0B94"/>
    <w:rsid w:val="003B0D57"/>
    <w:rsid w:val="003B1965"/>
    <w:rsid w:val="003B1CCD"/>
    <w:rsid w:val="003B1D8D"/>
    <w:rsid w:val="003B2182"/>
    <w:rsid w:val="003B3F2D"/>
    <w:rsid w:val="003B4D8B"/>
    <w:rsid w:val="003B51F0"/>
    <w:rsid w:val="003B57A5"/>
    <w:rsid w:val="003B5B71"/>
    <w:rsid w:val="003B5BDD"/>
    <w:rsid w:val="003B66D0"/>
    <w:rsid w:val="003B6715"/>
    <w:rsid w:val="003B6DA8"/>
    <w:rsid w:val="003B73F0"/>
    <w:rsid w:val="003C0652"/>
    <w:rsid w:val="003C2EE7"/>
    <w:rsid w:val="003C4F8A"/>
    <w:rsid w:val="003C5579"/>
    <w:rsid w:val="003C5D0D"/>
    <w:rsid w:val="003C5D9D"/>
    <w:rsid w:val="003C6BDE"/>
    <w:rsid w:val="003C7240"/>
    <w:rsid w:val="003C76BF"/>
    <w:rsid w:val="003C7B62"/>
    <w:rsid w:val="003C7CE8"/>
    <w:rsid w:val="003D056E"/>
    <w:rsid w:val="003D067D"/>
    <w:rsid w:val="003D2303"/>
    <w:rsid w:val="003D25D0"/>
    <w:rsid w:val="003D2755"/>
    <w:rsid w:val="003D2B22"/>
    <w:rsid w:val="003D2B6A"/>
    <w:rsid w:val="003D2C76"/>
    <w:rsid w:val="003D308F"/>
    <w:rsid w:val="003D39B6"/>
    <w:rsid w:val="003D4375"/>
    <w:rsid w:val="003D53BE"/>
    <w:rsid w:val="003D5DFD"/>
    <w:rsid w:val="003D6944"/>
    <w:rsid w:val="003D7836"/>
    <w:rsid w:val="003E00CF"/>
    <w:rsid w:val="003E210B"/>
    <w:rsid w:val="003E259A"/>
    <w:rsid w:val="003E3E8D"/>
    <w:rsid w:val="003E5628"/>
    <w:rsid w:val="003E774A"/>
    <w:rsid w:val="003F0367"/>
    <w:rsid w:val="003F0B62"/>
    <w:rsid w:val="003F0EE8"/>
    <w:rsid w:val="003F0F0B"/>
    <w:rsid w:val="003F1327"/>
    <w:rsid w:val="003F1F3D"/>
    <w:rsid w:val="003F2B55"/>
    <w:rsid w:val="003F2D85"/>
    <w:rsid w:val="003F35DD"/>
    <w:rsid w:val="003F44D4"/>
    <w:rsid w:val="003F50CB"/>
    <w:rsid w:val="003F60E5"/>
    <w:rsid w:val="003F6299"/>
    <w:rsid w:val="003F7C49"/>
    <w:rsid w:val="00400062"/>
    <w:rsid w:val="00400804"/>
    <w:rsid w:val="00400F8D"/>
    <w:rsid w:val="004022A5"/>
    <w:rsid w:val="0040339F"/>
    <w:rsid w:val="00403C1A"/>
    <w:rsid w:val="00404289"/>
    <w:rsid w:val="00404ED7"/>
    <w:rsid w:val="0040583B"/>
    <w:rsid w:val="0040683C"/>
    <w:rsid w:val="00407186"/>
    <w:rsid w:val="00410E64"/>
    <w:rsid w:val="00411E6A"/>
    <w:rsid w:val="0041208C"/>
    <w:rsid w:val="004120DF"/>
    <w:rsid w:val="004128BA"/>
    <w:rsid w:val="00412D24"/>
    <w:rsid w:val="00413260"/>
    <w:rsid w:val="00413D2C"/>
    <w:rsid w:val="004144A0"/>
    <w:rsid w:val="00414755"/>
    <w:rsid w:val="00415E4B"/>
    <w:rsid w:val="00416C45"/>
    <w:rsid w:val="00417A91"/>
    <w:rsid w:val="00417F96"/>
    <w:rsid w:val="004200F8"/>
    <w:rsid w:val="00420401"/>
    <w:rsid w:val="0042057C"/>
    <w:rsid w:val="00422C21"/>
    <w:rsid w:val="00425514"/>
    <w:rsid w:val="0042573E"/>
    <w:rsid w:val="00425871"/>
    <w:rsid w:val="00426361"/>
    <w:rsid w:val="00426AB4"/>
    <w:rsid w:val="0042705E"/>
    <w:rsid w:val="0042720B"/>
    <w:rsid w:val="00427276"/>
    <w:rsid w:val="00430816"/>
    <w:rsid w:val="004308C0"/>
    <w:rsid w:val="00430AF2"/>
    <w:rsid w:val="00430F5C"/>
    <w:rsid w:val="00432239"/>
    <w:rsid w:val="00432951"/>
    <w:rsid w:val="00433FCD"/>
    <w:rsid w:val="00435453"/>
    <w:rsid w:val="00435AEC"/>
    <w:rsid w:val="0043619F"/>
    <w:rsid w:val="00436C85"/>
    <w:rsid w:val="00436F8A"/>
    <w:rsid w:val="004373F7"/>
    <w:rsid w:val="00437852"/>
    <w:rsid w:val="004378C6"/>
    <w:rsid w:val="004406C0"/>
    <w:rsid w:val="00441C33"/>
    <w:rsid w:val="00441FA4"/>
    <w:rsid w:val="004422A4"/>
    <w:rsid w:val="00443877"/>
    <w:rsid w:val="00445CB3"/>
    <w:rsid w:val="00445D55"/>
    <w:rsid w:val="00446311"/>
    <w:rsid w:val="004470DC"/>
    <w:rsid w:val="00447280"/>
    <w:rsid w:val="00447FF0"/>
    <w:rsid w:val="0045114F"/>
    <w:rsid w:val="00451529"/>
    <w:rsid w:val="00451B02"/>
    <w:rsid w:val="00451DA4"/>
    <w:rsid w:val="00452663"/>
    <w:rsid w:val="004530BD"/>
    <w:rsid w:val="00453916"/>
    <w:rsid w:val="0045433D"/>
    <w:rsid w:val="0045538A"/>
    <w:rsid w:val="00455D7A"/>
    <w:rsid w:val="004561BC"/>
    <w:rsid w:val="00456300"/>
    <w:rsid w:val="004563F4"/>
    <w:rsid w:val="004567FA"/>
    <w:rsid w:val="0045687B"/>
    <w:rsid w:val="00456DF5"/>
    <w:rsid w:val="00456EAC"/>
    <w:rsid w:val="0046077C"/>
    <w:rsid w:val="004618EF"/>
    <w:rsid w:val="00462C47"/>
    <w:rsid w:val="00463962"/>
    <w:rsid w:val="004640C4"/>
    <w:rsid w:val="0046425A"/>
    <w:rsid w:val="00465389"/>
    <w:rsid w:val="004654D8"/>
    <w:rsid w:val="00465E7C"/>
    <w:rsid w:val="004663B4"/>
    <w:rsid w:val="0046731D"/>
    <w:rsid w:val="0046798E"/>
    <w:rsid w:val="00470855"/>
    <w:rsid w:val="00470C60"/>
    <w:rsid w:val="00470EF6"/>
    <w:rsid w:val="00471077"/>
    <w:rsid w:val="004711B4"/>
    <w:rsid w:val="00471566"/>
    <w:rsid w:val="00472EE6"/>
    <w:rsid w:val="00473722"/>
    <w:rsid w:val="0047372E"/>
    <w:rsid w:val="00473F0B"/>
    <w:rsid w:val="004748C7"/>
    <w:rsid w:val="00475F81"/>
    <w:rsid w:val="00476D3C"/>
    <w:rsid w:val="00476DC0"/>
    <w:rsid w:val="004775EF"/>
    <w:rsid w:val="00480BD4"/>
    <w:rsid w:val="00481AA9"/>
    <w:rsid w:val="004820A7"/>
    <w:rsid w:val="004827B2"/>
    <w:rsid w:val="00482ED4"/>
    <w:rsid w:val="0048485F"/>
    <w:rsid w:val="00485041"/>
    <w:rsid w:val="004863E2"/>
    <w:rsid w:val="00486A41"/>
    <w:rsid w:val="00487486"/>
    <w:rsid w:val="004908DA"/>
    <w:rsid w:val="00491D15"/>
    <w:rsid w:val="00492ECF"/>
    <w:rsid w:val="0049311D"/>
    <w:rsid w:val="00495DB6"/>
    <w:rsid w:val="0049752C"/>
    <w:rsid w:val="00497B45"/>
    <w:rsid w:val="004A0655"/>
    <w:rsid w:val="004A0A14"/>
    <w:rsid w:val="004A0A1F"/>
    <w:rsid w:val="004A3C1B"/>
    <w:rsid w:val="004A4196"/>
    <w:rsid w:val="004A4301"/>
    <w:rsid w:val="004A487E"/>
    <w:rsid w:val="004A5855"/>
    <w:rsid w:val="004A59EA"/>
    <w:rsid w:val="004A5C28"/>
    <w:rsid w:val="004A641F"/>
    <w:rsid w:val="004A73CF"/>
    <w:rsid w:val="004B0ED3"/>
    <w:rsid w:val="004B18EE"/>
    <w:rsid w:val="004B1F58"/>
    <w:rsid w:val="004B20CF"/>
    <w:rsid w:val="004B4C2D"/>
    <w:rsid w:val="004B501A"/>
    <w:rsid w:val="004B5A03"/>
    <w:rsid w:val="004B5AE7"/>
    <w:rsid w:val="004B7416"/>
    <w:rsid w:val="004B758A"/>
    <w:rsid w:val="004B79BC"/>
    <w:rsid w:val="004B7DF6"/>
    <w:rsid w:val="004C00FA"/>
    <w:rsid w:val="004C0F61"/>
    <w:rsid w:val="004C1173"/>
    <w:rsid w:val="004C2171"/>
    <w:rsid w:val="004C2451"/>
    <w:rsid w:val="004C2B5A"/>
    <w:rsid w:val="004C30D4"/>
    <w:rsid w:val="004C33AE"/>
    <w:rsid w:val="004C3F43"/>
    <w:rsid w:val="004C420A"/>
    <w:rsid w:val="004C4ED9"/>
    <w:rsid w:val="004C5DD7"/>
    <w:rsid w:val="004C68CA"/>
    <w:rsid w:val="004C7530"/>
    <w:rsid w:val="004C7C0A"/>
    <w:rsid w:val="004D0292"/>
    <w:rsid w:val="004D09FA"/>
    <w:rsid w:val="004D164D"/>
    <w:rsid w:val="004D1B02"/>
    <w:rsid w:val="004D1BB2"/>
    <w:rsid w:val="004D2127"/>
    <w:rsid w:val="004D3CAA"/>
    <w:rsid w:val="004D4118"/>
    <w:rsid w:val="004D52CA"/>
    <w:rsid w:val="004D6330"/>
    <w:rsid w:val="004D7BDB"/>
    <w:rsid w:val="004D7C6B"/>
    <w:rsid w:val="004E0020"/>
    <w:rsid w:val="004E02EB"/>
    <w:rsid w:val="004E04CC"/>
    <w:rsid w:val="004E1118"/>
    <w:rsid w:val="004E3242"/>
    <w:rsid w:val="004E35C8"/>
    <w:rsid w:val="004E36AD"/>
    <w:rsid w:val="004E3DFE"/>
    <w:rsid w:val="004E42E6"/>
    <w:rsid w:val="004E46A1"/>
    <w:rsid w:val="004E4B6D"/>
    <w:rsid w:val="004E52BD"/>
    <w:rsid w:val="004E54FC"/>
    <w:rsid w:val="004E6BC6"/>
    <w:rsid w:val="004E7061"/>
    <w:rsid w:val="004E7807"/>
    <w:rsid w:val="004E7EBE"/>
    <w:rsid w:val="004F0C48"/>
    <w:rsid w:val="004F20F7"/>
    <w:rsid w:val="004F24DF"/>
    <w:rsid w:val="004F27D4"/>
    <w:rsid w:val="004F2B78"/>
    <w:rsid w:val="004F4622"/>
    <w:rsid w:val="004F487A"/>
    <w:rsid w:val="004F4ADC"/>
    <w:rsid w:val="004F581E"/>
    <w:rsid w:val="004F5BF8"/>
    <w:rsid w:val="004F7482"/>
    <w:rsid w:val="00500576"/>
    <w:rsid w:val="0050070D"/>
    <w:rsid w:val="00500CBF"/>
    <w:rsid w:val="00501756"/>
    <w:rsid w:val="00501F71"/>
    <w:rsid w:val="00502328"/>
    <w:rsid w:val="00502A27"/>
    <w:rsid w:val="00502DC1"/>
    <w:rsid w:val="00502FF7"/>
    <w:rsid w:val="005037CD"/>
    <w:rsid w:val="00503DA5"/>
    <w:rsid w:val="00506CE8"/>
    <w:rsid w:val="00507516"/>
    <w:rsid w:val="005077E2"/>
    <w:rsid w:val="00507974"/>
    <w:rsid w:val="0051033F"/>
    <w:rsid w:val="00511285"/>
    <w:rsid w:val="005125E2"/>
    <w:rsid w:val="0051323C"/>
    <w:rsid w:val="00515668"/>
    <w:rsid w:val="00515E67"/>
    <w:rsid w:val="00516889"/>
    <w:rsid w:val="005171E8"/>
    <w:rsid w:val="0052082D"/>
    <w:rsid w:val="005211BE"/>
    <w:rsid w:val="00522846"/>
    <w:rsid w:val="00523F3A"/>
    <w:rsid w:val="00525857"/>
    <w:rsid w:val="00527230"/>
    <w:rsid w:val="005279B9"/>
    <w:rsid w:val="0053063A"/>
    <w:rsid w:val="005321AA"/>
    <w:rsid w:val="005326F6"/>
    <w:rsid w:val="00532999"/>
    <w:rsid w:val="00532A42"/>
    <w:rsid w:val="00532ED5"/>
    <w:rsid w:val="00534F84"/>
    <w:rsid w:val="005361D1"/>
    <w:rsid w:val="00536659"/>
    <w:rsid w:val="00537442"/>
    <w:rsid w:val="005378B9"/>
    <w:rsid w:val="00540029"/>
    <w:rsid w:val="00540167"/>
    <w:rsid w:val="005409B0"/>
    <w:rsid w:val="00541445"/>
    <w:rsid w:val="005421E8"/>
    <w:rsid w:val="005428E0"/>
    <w:rsid w:val="00544ED0"/>
    <w:rsid w:val="00545B12"/>
    <w:rsid w:val="005469E6"/>
    <w:rsid w:val="00546B11"/>
    <w:rsid w:val="005475BD"/>
    <w:rsid w:val="00547D78"/>
    <w:rsid w:val="005511A3"/>
    <w:rsid w:val="00551798"/>
    <w:rsid w:val="00551887"/>
    <w:rsid w:val="00551FFF"/>
    <w:rsid w:val="00552B8A"/>
    <w:rsid w:val="00552D79"/>
    <w:rsid w:val="00552E7C"/>
    <w:rsid w:val="0055323A"/>
    <w:rsid w:val="00553471"/>
    <w:rsid w:val="00553F32"/>
    <w:rsid w:val="0055486B"/>
    <w:rsid w:val="00554A63"/>
    <w:rsid w:val="00555122"/>
    <w:rsid w:val="00555269"/>
    <w:rsid w:val="00556215"/>
    <w:rsid w:val="00557CE0"/>
    <w:rsid w:val="00561A31"/>
    <w:rsid w:val="00561F71"/>
    <w:rsid w:val="0056242D"/>
    <w:rsid w:val="0056254A"/>
    <w:rsid w:val="0056264B"/>
    <w:rsid w:val="005627F8"/>
    <w:rsid w:val="00562848"/>
    <w:rsid w:val="00564CB9"/>
    <w:rsid w:val="005659B1"/>
    <w:rsid w:val="00567862"/>
    <w:rsid w:val="00567A3F"/>
    <w:rsid w:val="00567ACB"/>
    <w:rsid w:val="00567DDD"/>
    <w:rsid w:val="00571977"/>
    <w:rsid w:val="005720F9"/>
    <w:rsid w:val="00573D96"/>
    <w:rsid w:val="005742CB"/>
    <w:rsid w:val="00574301"/>
    <w:rsid w:val="0057486C"/>
    <w:rsid w:val="005750CD"/>
    <w:rsid w:val="005767CB"/>
    <w:rsid w:val="00577A3F"/>
    <w:rsid w:val="00580C8E"/>
    <w:rsid w:val="00581666"/>
    <w:rsid w:val="00581BFE"/>
    <w:rsid w:val="005824F9"/>
    <w:rsid w:val="00583D80"/>
    <w:rsid w:val="005847F6"/>
    <w:rsid w:val="00584C12"/>
    <w:rsid w:val="00585E4B"/>
    <w:rsid w:val="00586EDD"/>
    <w:rsid w:val="00590B60"/>
    <w:rsid w:val="005911EE"/>
    <w:rsid w:val="005913DF"/>
    <w:rsid w:val="005915E9"/>
    <w:rsid w:val="0059649F"/>
    <w:rsid w:val="00596543"/>
    <w:rsid w:val="00596E7B"/>
    <w:rsid w:val="005A0AD8"/>
    <w:rsid w:val="005A13DB"/>
    <w:rsid w:val="005A1B2E"/>
    <w:rsid w:val="005A28B8"/>
    <w:rsid w:val="005A31B3"/>
    <w:rsid w:val="005A3E8E"/>
    <w:rsid w:val="005A4113"/>
    <w:rsid w:val="005A424C"/>
    <w:rsid w:val="005A56D1"/>
    <w:rsid w:val="005B0199"/>
    <w:rsid w:val="005B01B1"/>
    <w:rsid w:val="005B0628"/>
    <w:rsid w:val="005B13FF"/>
    <w:rsid w:val="005B1D63"/>
    <w:rsid w:val="005B2091"/>
    <w:rsid w:val="005B2A84"/>
    <w:rsid w:val="005B2D37"/>
    <w:rsid w:val="005B3935"/>
    <w:rsid w:val="005B3BAA"/>
    <w:rsid w:val="005B57AB"/>
    <w:rsid w:val="005B6634"/>
    <w:rsid w:val="005B73CF"/>
    <w:rsid w:val="005B76B0"/>
    <w:rsid w:val="005B78AF"/>
    <w:rsid w:val="005B7D52"/>
    <w:rsid w:val="005C071A"/>
    <w:rsid w:val="005C0849"/>
    <w:rsid w:val="005C138D"/>
    <w:rsid w:val="005C1B1F"/>
    <w:rsid w:val="005C1C9C"/>
    <w:rsid w:val="005C1D0A"/>
    <w:rsid w:val="005C1D74"/>
    <w:rsid w:val="005C27E6"/>
    <w:rsid w:val="005C2F74"/>
    <w:rsid w:val="005C316F"/>
    <w:rsid w:val="005C358A"/>
    <w:rsid w:val="005C4F50"/>
    <w:rsid w:val="005C5BBA"/>
    <w:rsid w:val="005C6360"/>
    <w:rsid w:val="005C65B8"/>
    <w:rsid w:val="005C6FF8"/>
    <w:rsid w:val="005C75F2"/>
    <w:rsid w:val="005C76C5"/>
    <w:rsid w:val="005C77C3"/>
    <w:rsid w:val="005D0F1B"/>
    <w:rsid w:val="005D13FA"/>
    <w:rsid w:val="005D1C1D"/>
    <w:rsid w:val="005D2F85"/>
    <w:rsid w:val="005D329B"/>
    <w:rsid w:val="005D39C5"/>
    <w:rsid w:val="005D503A"/>
    <w:rsid w:val="005D5F68"/>
    <w:rsid w:val="005D6D80"/>
    <w:rsid w:val="005D6DC5"/>
    <w:rsid w:val="005D6EAA"/>
    <w:rsid w:val="005E0C5C"/>
    <w:rsid w:val="005E42E8"/>
    <w:rsid w:val="005E545B"/>
    <w:rsid w:val="005E605E"/>
    <w:rsid w:val="005E6197"/>
    <w:rsid w:val="005E63D3"/>
    <w:rsid w:val="005E6442"/>
    <w:rsid w:val="005E68C4"/>
    <w:rsid w:val="005E75AB"/>
    <w:rsid w:val="005F08BF"/>
    <w:rsid w:val="005F0B07"/>
    <w:rsid w:val="005F12E7"/>
    <w:rsid w:val="005F1420"/>
    <w:rsid w:val="005F1DEA"/>
    <w:rsid w:val="005F3645"/>
    <w:rsid w:val="005F4513"/>
    <w:rsid w:val="005F4F7C"/>
    <w:rsid w:val="005F51F1"/>
    <w:rsid w:val="005F52E2"/>
    <w:rsid w:val="005F6735"/>
    <w:rsid w:val="005F6D5D"/>
    <w:rsid w:val="005F7731"/>
    <w:rsid w:val="005F7DD3"/>
    <w:rsid w:val="006000B8"/>
    <w:rsid w:val="006001CC"/>
    <w:rsid w:val="006018B3"/>
    <w:rsid w:val="00601C6A"/>
    <w:rsid w:val="00603C57"/>
    <w:rsid w:val="0060496A"/>
    <w:rsid w:val="0060497B"/>
    <w:rsid w:val="00604E33"/>
    <w:rsid w:val="006057FB"/>
    <w:rsid w:val="00605E98"/>
    <w:rsid w:val="00605F2D"/>
    <w:rsid w:val="0060618C"/>
    <w:rsid w:val="0060641C"/>
    <w:rsid w:val="00607360"/>
    <w:rsid w:val="00607490"/>
    <w:rsid w:val="00611813"/>
    <w:rsid w:val="00611E26"/>
    <w:rsid w:val="006123A1"/>
    <w:rsid w:val="00612AF8"/>
    <w:rsid w:val="006133F1"/>
    <w:rsid w:val="006135E8"/>
    <w:rsid w:val="00613E10"/>
    <w:rsid w:val="00613F3B"/>
    <w:rsid w:val="00615902"/>
    <w:rsid w:val="00616B9C"/>
    <w:rsid w:val="00617B98"/>
    <w:rsid w:val="00620356"/>
    <w:rsid w:val="00620B54"/>
    <w:rsid w:val="00620B63"/>
    <w:rsid w:val="00621592"/>
    <w:rsid w:val="00621EE5"/>
    <w:rsid w:val="006223FB"/>
    <w:rsid w:val="00623C5D"/>
    <w:rsid w:val="00624760"/>
    <w:rsid w:val="0062495A"/>
    <w:rsid w:val="00625178"/>
    <w:rsid w:val="006267AA"/>
    <w:rsid w:val="00626D50"/>
    <w:rsid w:val="00627148"/>
    <w:rsid w:val="00627C0F"/>
    <w:rsid w:val="00627C33"/>
    <w:rsid w:val="00630FB4"/>
    <w:rsid w:val="00631454"/>
    <w:rsid w:val="00631B50"/>
    <w:rsid w:val="00632095"/>
    <w:rsid w:val="00632469"/>
    <w:rsid w:val="00632869"/>
    <w:rsid w:val="00633692"/>
    <w:rsid w:val="00633E9B"/>
    <w:rsid w:val="006340ED"/>
    <w:rsid w:val="00634526"/>
    <w:rsid w:val="00635208"/>
    <w:rsid w:val="0063584D"/>
    <w:rsid w:val="006364F0"/>
    <w:rsid w:val="0063651C"/>
    <w:rsid w:val="00637073"/>
    <w:rsid w:val="0063707C"/>
    <w:rsid w:val="006371DA"/>
    <w:rsid w:val="0064026B"/>
    <w:rsid w:val="006410D7"/>
    <w:rsid w:val="00642A5E"/>
    <w:rsid w:val="00642BD2"/>
    <w:rsid w:val="006447CD"/>
    <w:rsid w:val="00644DD9"/>
    <w:rsid w:val="00646174"/>
    <w:rsid w:val="0064678E"/>
    <w:rsid w:val="00650227"/>
    <w:rsid w:val="006516CE"/>
    <w:rsid w:val="0065183E"/>
    <w:rsid w:val="006522CC"/>
    <w:rsid w:val="00652ADC"/>
    <w:rsid w:val="00652C0E"/>
    <w:rsid w:val="00652FB5"/>
    <w:rsid w:val="00654A5D"/>
    <w:rsid w:val="00654AD2"/>
    <w:rsid w:val="00654DE9"/>
    <w:rsid w:val="00660741"/>
    <w:rsid w:val="006609F8"/>
    <w:rsid w:val="00662A61"/>
    <w:rsid w:val="006631DF"/>
    <w:rsid w:val="00663674"/>
    <w:rsid w:val="006641B9"/>
    <w:rsid w:val="00664282"/>
    <w:rsid w:val="00664578"/>
    <w:rsid w:val="00664FBA"/>
    <w:rsid w:val="00665202"/>
    <w:rsid w:val="006665CB"/>
    <w:rsid w:val="00666BC1"/>
    <w:rsid w:val="00666DA7"/>
    <w:rsid w:val="00666FF3"/>
    <w:rsid w:val="00672710"/>
    <w:rsid w:val="006728A5"/>
    <w:rsid w:val="00672B07"/>
    <w:rsid w:val="0067390B"/>
    <w:rsid w:val="00674079"/>
    <w:rsid w:val="00674B9F"/>
    <w:rsid w:val="00675951"/>
    <w:rsid w:val="00675E97"/>
    <w:rsid w:val="006762B8"/>
    <w:rsid w:val="00676545"/>
    <w:rsid w:val="00676D65"/>
    <w:rsid w:val="00680549"/>
    <w:rsid w:val="006807B4"/>
    <w:rsid w:val="00680DB4"/>
    <w:rsid w:val="006815C9"/>
    <w:rsid w:val="0068236D"/>
    <w:rsid w:val="00682D07"/>
    <w:rsid w:val="0068360F"/>
    <w:rsid w:val="00684943"/>
    <w:rsid w:val="00684E01"/>
    <w:rsid w:val="0068555E"/>
    <w:rsid w:val="006855A9"/>
    <w:rsid w:val="00686E53"/>
    <w:rsid w:val="00686FDA"/>
    <w:rsid w:val="00687569"/>
    <w:rsid w:val="006875CA"/>
    <w:rsid w:val="0069044B"/>
    <w:rsid w:val="0069185B"/>
    <w:rsid w:val="00691DD8"/>
    <w:rsid w:val="00691E1A"/>
    <w:rsid w:val="00691F86"/>
    <w:rsid w:val="006935F3"/>
    <w:rsid w:val="006937E2"/>
    <w:rsid w:val="0069431A"/>
    <w:rsid w:val="00694A17"/>
    <w:rsid w:val="00694CD5"/>
    <w:rsid w:val="00695CB8"/>
    <w:rsid w:val="00695F80"/>
    <w:rsid w:val="00696F94"/>
    <w:rsid w:val="00696FA9"/>
    <w:rsid w:val="0069706C"/>
    <w:rsid w:val="0069793C"/>
    <w:rsid w:val="006A07C3"/>
    <w:rsid w:val="006A0DAF"/>
    <w:rsid w:val="006A165E"/>
    <w:rsid w:val="006A1E60"/>
    <w:rsid w:val="006A3264"/>
    <w:rsid w:val="006A3517"/>
    <w:rsid w:val="006A51A3"/>
    <w:rsid w:val="006A588C"/>
    <w:rsid w:val="006A5CDB"/>
    <w:rsid w:val="006A5D5D"/>
    <w:rsid w:val="006A67D7"/>
    <w:rsid w:val="006A6959"/>
    <w:rsid w:val="006A6C66"/>
    <w:rsid w:val="006A7466"/>
    <w:rsid w:val="006B093C"/>
    <w:rsid w:val="006B1E3B"/>
    <w:rsid w:val="006B3548"/>
    <w:rsid w:val="006B38C5"/>
    <w:rsid w:val="006B4790"/>
    <w:rsid w:val="006B5569"/>
    <w:rsid w:val="006B6721"/>
    <w:rsid w:val="006B7B0F"/>
    <w:rsid w:val="006B7C1D"/>
    <w:rsid w:val="006C0481"/>
    <w:rsid w:val="006C09DE"/>
    <w:rsid w:val="006C0BB3"/>
    <w:rsid w:val="006C170B"/>
    <w:rsid w:val="006C256D"/>
    <w:rsid w:val="006C2843"/>
    <w:rsid w:val="006C2CB0"/>
    <w:rsid w:val="006C4576"/>
    <w:rsid w:val="006C65A6"/>
    <w:rsid w:val="006C6ADE"/>
    <w:rsid w:val="006C6D77"/>
    <w:rsid w:val="006D00B1"/>
    <w:rsid w:val="006D00ED"/>
    <w:rsid w:val="006D121A"/>
    <w:rsid w:val="006D1955"/>
    <w:rsid w:val="006D2CA9"/>
    <w:rsid w:val="006D3256"/>
    <w:rsid w:val="006D35C3"/>
    <w:rsid w:val="006D4381"/>
    <w:rsid w:val="006D4CAE"/>
    <w:rsid w:val="006D6ED5"/>
    <w:rsid w:val="006D78ED"/>
    <w:rsid w:val="006D7EBF"/>
    <w:rsid w:val="006E0978"/>
    <w:rsid w:val="006E195E"/>
    <w:rsid w:val="006E2F37"/>
    <w:rsid w:val="006E35A7"/>
    <w:rsid w:val="006E3A19"/>
    <w:rsid w:val="006E3F91"/>
    <w:rsid w:val="006E40DB"/>
    <w:rsid w:val="006E4113"/>
    <w:rsid w:val="006E42CF"/>
    <w:rsid w:val="006E4B6A"/>
    <w:rsid w:val="006E4BF3"/>
    <w:rsid w:val="006E4CC9"/>
    <w:rsid w:val="006E56D3"/>
    <w:rsid w:val="006E5DF9"/>
    <w:rsid w:val="006E650C"/>
    <w:rsid w:val="006E65F1"/>
    <w:rsid w:val="006E71C1"/>
    <w:rsid w:val="006E7E9C"/>
    <w:rsid w:val="006F006E"/>
    <w:rsid w:val="006F1A9B"/>
    <w:rsid w:val="006F2353"/>
    <w:rsid w:val="006F2A72"/>
    <w:rsid w:val="006F2B66"/>
    <w:rsid w:val="006F5B25"/>
    <w:rsid w:val="006F5B90"/>
    <w:rsid w:val="006F6E46"/>
    <w:rsid w:val="006F7FDA"/>
    <w:rsid w:val="00700638"/>
    <w:rsid w:val="00700844"/>
    <w:rsid w:val="0070165D"/>
    <w:rsid w:val="00702FC8"/>
    <w:rsid w:val="00704DF1"/>
    <w:rsid w:val="00705C14"/>
    <w:rsid w:val="00705CEE"/>
    <w:rsid w:val="00706F47"/>
    <w:rsid w:val="00710E11"/>
    <w:rsid w:val="00711E88"/>
    <w:rsid w:val="00713474"/>
    <w:rsid w:val="00713755"/>
    <w:rsid w:val="00714A40"/>
    <w:rsid w:val="0071507F"/>
    <w:rsid w:val="00715DFD"/>
    <w:rsid w:val="00716D9B"/>
    <w:rsid w:val="00716EBC"/>
    <w:rsid w:val="00716FD0"/>
    <w:rsid w:val="00717050"/>
    <w:rsid w:val="00717F8F"/>
    <w:rsid w:val="00720533"/>
    <w:rsid w:val="0072093A"/>
    <w:rsid w:val="00720AF0"/>
    <w:rsid w:val="00720EAB"/>
    <w:rsid w:val="00720F8E"/>
    <w:rsid w:val="00721C3F"/>
    <w:rsid w:val="00723683"/>
    <w:rsid w:val="00723848"/>
    <w:rsid w:val="007243D7"/>
    <w:rsid w:val="00724EBB"/>
    <w:rsid w:val="0072680F"/>
    <w:rsid w:val="007269D8"/>
    <w:rsid w:val="0073006A"/>
    <w:rsid w:val="00730473"/>
    <w:rsid w:val="007305C0"/>
    <w:rsid w:val="0073117C"/>
    <w:rsid w:val="007311EE"/>
    <w:rsid w:val="00731295"/>
    <w:rsid w:val="007317CC"/>
    <w:rsid w:val="0073242A"/>
    <w:rsid w:val="00733A8D"/>
    <w:rsid w:val="007343E0"/>
    <w:rsid w:val="0073486D"/>
    <w:rsid w:val="00734B2A"/>
    <w:rsid w:val="00736325"/>
    <w:rsid w:val="007366A5"/>
    <w:rsid w:val="00737736"/>
    <w:rsid w:val="00737A9E"/>
    <w:rsid w:val="00740848"/>
    <w:rsid w:val="00740C67"/>
    <w:rsid w:val="00741D6A"/>
    <w:rsid w:val="0074230A"/>
    <w:rsid w:val="007427BB"/>
    <w:rsid w:val="0074310C"/>
    <w:rsid w:val="00744E39"/>
    <w:rsid w:val="007452B6"/>
    <w:rsid w:val="00745B4D"/>
    <w:rsid w:val="00745BB4"/>
    <w:rsid w:val="007462F9"/>
    <w:rsid w:val="00746384"/>
    <w:rsid w:val="007466B0"/>
    <w:rsid w:val="007469CE"/>
    <w:rsid w:val="00747AD7"/>
    <w:rsid w:val="00747CFA"/>
    <w:rsid w:val="00747FD8"/>
    <w:rsid w:val="0075034E"/>
    <w:rsid w:val="0075054A"/>
    <w:rsid w:val="00750C0F"/>
    <w:rsid w:val="00752642"/>
    <w:rsid w:val="00752717"/>
    <w:rsid w:val="007534CD"/>
    <w:rsid w:val="007537CA"/>
    <w:rsid w:val="00753F0C"/>
    <w:rsid w:val="00756C95"/>
    <w:rsid w:val="00757274"/>
    <w:rsid w:val="00757B5A"/>
    <w:rsid w:val="00760A9A"/>
    <w:rsid w:val="007611CA"/>
    <w:rsid w:val="00761DB9"/>
    <w:rsid w:val="00761F8B"/>
    <w:rsid w:val="00762134"/>
    <w:rsid w:val="00762F7B"/>
    <w:rsid w:val="00764199"/>
    <w:rsid w:val="0076429F"/>
    <w:rsid w:val="0076608C"/>
    <w:rsid w:val="007667AB"/>
    <w:rsid w:val="00766900"/>
    <w:rsid w:val="007679E6"/>
    <w:rsid w:val="007713C3"/>
    <w:rsid w:val="00773827"/>
    <w:rsid w:val="00774562"/>
    <w:rsid w:val="00774900"/>
    <w:rsid w:val="0077644E"/>
    <w:rsid w:val="00776C95"/>
    <w:rsid w:val="00777C3B"/>
    <w:rsid w:val="007802C4"/>
    <w:rsid w:val="00780A2C"/>
    <w:rsid w:val="00780E0F"/>
    <w:rsid w:val="007811AB"/>
    <w:rsid w:val="00781D06"/>
    <w:rsid w:val="007827E3"/>
    <w:rsid w:val="0078712B"/>
    <w:rsid w:val="00790A2C"/>
    <w:rsid w:val="00791D15"/>
    <w:rsid w:val="007923D4"/>
    <w:rsid w:val="00792748"/>
    <w:rsid w:val="00793CB9"/>
    <w:rsid w:val="00793F30"/>
    <w:rsid w:val="00794C6C"/>
    <w:rsid w:val="00794DD6"/>
    <w:rsid w:val="00795333"/>
    <w:rsid w:val="007954A2"/>
    <w:rsid w:val="0079654D"/>
    <w:rsid w:val="00797368"/>
    <w:rsid w:val="00797E16"/>
    <w:rsid w:val="007A02C7"/>
    <w:rsid w:val="007A20B5"/>
    <w:rsid w:val="007A2104"/>
    <w:rsid w:val="007A21AE"/>
    <w:rsid w:val="007A30E2"/>
    <w:rsid w:val="007A4223"/>
    <w:rsid w:val="007A4276"/>
    <w:rsid w:val="007A43E9"/>
    <w:rsid w:val="007A4930"/>
    <w:rsid w:val="007A4EAC"/>
    <w:rsid w:val="007A59DF"/>
    <w:rsid w:val="007A6148"/>
    <w:rsid w:val="007A65CA"/>
    <w:rsid w:val="007B011F"/>
    <w:rsid w:val="007B012B"/>
    <w:rsid w:val="007B0988"/>
    <w:rsid w:val="007B12C3"/>
    <w:rsid w:val="007B13BE"/>
    <w:rsid w:val="007B2118"/>
    <w:rsid w:val="007B267B"/>
    <w:rsid w:val="007B269C"/>
    <w:rsid w:val="007B26DE"/>
    <w:rsid w:val="007B2DE4"/>
    <w:rsid w:val="007B3889"/>
    <w:rsid w:val="007B419D"/>
    <w:rsid w:val="007B66D3"/>
    <w:rsid w:val="007C04E1"/>
    <w:rsid w:val="007C0735"/>
    <w:rsid w:val="007C074C"/>
    <w:rsid w:val="007C14D8"/>
    <w:rsid w:val="007C2B5A"/>
    <w:rsid w:val="007C3077"/>
    <w:rsid w:val="007C4FFE"/>
    <w:rsid w:val="007C56CE"/>
    <w:rsid w:val="007C5950"/>
    <w:rsid w:val="007C607A"/>
    <w:rsid w:val="007C6474"/>
    <w:rsid w:val="007C65C6"/>
    <w:rsid w:val="007C7982"/>
    <w:rsid w:val="007C7A66"/>
    <w:rsid w:val="007D0598"/>
    <w:rsid w:val="007D1093"/>
    <w:rsid w:val="007D1E83"/>
    <w:rsid w:val="007D206A"/>
    <w:rsid w:val="007D2957"/>
    <w:rsid w:val="007D44E9"/>
    <w:rsid w:val="007D589C"/>
    <w:rsid w:val="007E01DF"/>
    <w:rsid w:val="007E0D59"/>
    <w:rsid w:val="007E1C3B"/>
    <w:rsid w:val="007E20D2"/>
    <w:rsid w:val="007E280D"/>
    <w:rsid w:val="007E2B82"/>
    <w:rsid w:val="007E2FE9"/>
    <w:rsid w:val="007E358E"/>
    <w:rsid w:val="007E50BA"/>
    <w:rsid w:val="007F12DF"/>
    <w:rsid w:val="007F144D"/>
    <w:rsid w:val="007F159D"/>
    <w:rsid w:val="007F36A7"/>
    <w:rsid w:val="007F3721"/>
    <w:rsid w:val="007F4584"/>
    <w:rsid w:val="007F4854"/>
    <w:rsid w:val="007F68DE"/>
    <w:rsid w:val="007F73BB"/>
    <w:rsid w:val="007F774F"/>
    <w:rsid w:val="007F7E59"/>
    <w:rsid w:val="00800055"/>
    <w:rsid w:val="00801C9E"/>
    <w:rsid w:val="00803531"/>
    <w:rsid w:val="008044CB"/>
    <w:rsid w:val="00804842"/>
    <w:rsid w:val="0080507D"/>
    <w:rsid w:val="0080796F"/>
    <w:rsid w:val="00807D16"/>
    <w:rsid w:val="0081062C"/>
    <w:rsid w:val="00810936"/>
    <w:rsid w:val="00810F65"/>
    <w:rsid w:val="008133AF"/>
    <w:rsid w:val="0081348F"/>
    <w:rsid w:val="008136C3"/>
    <w:rsid w:val="00813989"/>
    <w:rsid w:val="00814B29"/>
    <w:rsid w:val="0081667B"/>
    <w:rsid w:val="00817F4E"/>
    <w:rsid w:val="0082080E"/>
    <w:rsid w:val="008210D4"/>
    <w:rsid w:val="0082163E"/>
    <w:rsid w:val="00821A7B"/>
    <w:rsid w:val="008224BA"/>
    <w:rsid w:val="00823C7B"/>
    <w:rsid w:val="008240D3"/>
    <w:rsid w:val="0082468F"/>
    <w:rsid w:val="008256F4"/>
    <w:rsid w:val="00826111"/>
    <w:rsid w:val="008261D9"/>
    <w:rsid w:val="008265ED"/>
    <w:rsid w:val="008269D2"/>
    <w:rsid w:val="00827288"/>
    <w:rsid w:val="0082748A"/>
    <w:rsid w:val="00827F9A"/>
    <w:rsid w:val="008300E9"/>
    <w:rsid w:val="00831753"/>
    <w:rsid w:val="00831919"/>
    <w:rsid w:val="008321AE"/>
    <w:rsid w:val="0083311A"/>
    <w:rsid w:val="00833478"/>
    <w:rsid w:val="008366E0"/>
    <w:rsid w:val="00837787"/>
    <w:rsid w:val="00841C28"/>
    <w:rsid w:val="00842E39"/>
    <w:rsid w:val="00843A17"/>
    <w:rsid w:val="00843B11"/>
    <w:rsid w:val="00844522"/>
    <w:rsid w:val="008454DB"/>
    <w:rsid w:val="00845E6A"/>
    <w:rsid w:val="00846165"/>
    <w:rsid w:val="00846F60"/>
    <w:rsid w:val="0084747E"/>
    <w:rsid w:val="00847C4C"/>
    <w:rsid w:val="00850516"/>
    <w:rsid w:val="008522A3"/>
    <w:rsid w:val="00854578"/>
    <w:rsid w:val="00854DC5"/>
    <w:rsid w:val="00855495"/>
    <w:rsid w:val="00855B75"/>
    <w:rsid w:val="00856B50"/>
    <w:rsid w:val="00857081"/>
    <w:rsid w:val="00857DB2"/>
    <w:rsid w:val="00860EA8"/>
    <w:rsid w:val="00860EF9"/>
    <w:rsid w:val="008616BB"/>
    <w:rsid w:val="008623B8"/>
    <w:rsid w:val="00862F95"/>
    <w:rsid w:val="0086320A"/>
    <w:rsid w:val="008634D0"/>
    <w:rsid w:val="00863E27"/>
    <w:rsid w:val="00863E8F"/>
    <w:rsid w:val="0086611D"/>
    <w:rsid w:val="00866178"/>
    <w:rsid w:val="00866627"/>
    <w:rsid w:val="008719D8"/>
    <w:rsid w:val="0087346A"/>
    <w:rsid w:val="0087470F"/>
    <w:rsid w:val="00874A05"/>
    <w:rsid w:val="00875AFE"/>
    <w:rsid w:val="00875F16"/>
    <w:rsid w:val="0087654D"/>
    <w:rsid w:val="00876F03"/>
    <w:rsid w:val="00877631"/>
    <w:rsid w:val="00877A4B"/>
    <w:rsid w:val="00877FD3"/>
    <w:rsid w:val="008826A2"/>
    <w:rsid w:val="008827E0"/>
    <w:rsid w:val="00882DAB"/>
    <w:rsid w:val="00882FE4"/>
    <w:rsid w:val="00883CEE"/>
    <w:rsid w:val="00884324"/>
    <w:rsid w:val="008849BF"/>
    <w:rsid w:val="008849CD"/>
    <w:rsid w:val="00884DB7"/>
    <w:rsid w:val="00886A48"/>
    <w:rsid w:val="00886D96"/>
    <w:rsid w:val="00887AE6"/>
    <w:rsid w:val="00887FC2"/>
    <w:rsid w:val="00890797"/>
    <w:rsid w:val="00890A71"/>
    <w:rsid w:val="00891EB0"/>
    <w:rsid w:val="008934E2"/>
    <w:rsid w:val="00893CE2"/>
    <w:rsid w:val="00893D35"/>
    <w:rsid w:val="00895001"/>
    <w:rsid w:val="0089509E"/>
    <w:rsid w:val="00895CDF"/>
    <w:rsid w:val="00896589"/>
    <w:rsid w:val="008968CE"/>
    <w:rsid w:val="00897826"/>
    <w:rsid w:val="008979B4"/>
    <w:rsid w:val="008A0B73"/>
    <w:rsid w:val="008A2BDD"/>
    <w:rsid w:val="008A4438"/>
    <w:rsid w:val="008A4CA8"/>
    <w:rsid w:val="008A723D"/>
    <w:rsid w:val="008B1940"/>
    <w:rsid w:val="008B1985"/>
    <w:rsid w:val="008B3534"/>
    <w:rsid w:val="008B3C98"/>
    <w:rsid w:val="008B4974"/>
    <w:rsid w:val="008B52D1"/>
    <w:rsid w:val="008B58BB"/>
    <w:rsid w:val="008B6C9C"/>
    <w:rsid w:val="008B76DB"/>
    <w:rsid w:val="008B7A19"/>
    <w:rsid w:val="008B7D58"/>
    <w:rsid w:val="008C0444"/>
    <w:rsid w:val="008C0EE0"/>
    <w:rsid w:val="008C12FF"/>
    <w:rsid w:val="008C1381"/>
    <w:rsid w:val="008C16B9"/>
    <w:rsid w:val="008C1B83"/>
    <w:rsid w:val="008C1D80"/>
    <w:rsid w:val="008C219F"/>
    <w:rsid w:val="008C2440"/>
    <w:rsid w:val="008C2E3C"/>
    <w:rsid w:val="008C32CC"/>
    <w:rsid w:val="008C4F98"/>
    <w:rsid w:val="008C5145"/>
    <w:rsid w:val="008C5597"/>
    <w:rsid w:val="008C5732"/>
    <w:rsid w:val="008C5888"/>
    <w:rsid w:val="008C7A2E"/>
    <w:rsid w:val="008D0697"/>
    <w:rsid w:val="008D06E7"/>
    <w:rsid w:val="008D074C"/>
    <w:rsid w:val="008D35FD"/>
    <w:rsid w:val="008D4EF3"/>
    <w:rsid w:val="008D613D"/>
    <w:rsid w:val="008D6576"/>
    <w:rsid w:val="008D6860"/>
    <w:rsid w:val="008D73E6"/>
    <w:rsid w:val="008D78ED"/>
    <w:rsid w:val="008E0CC5"/>
    <w:rsid w:val="008E1372"/>
    <w:rsid w:val="008E1FF9"/>
    <w:rsid w:val="008E2E9B"/>
    <w:rsid w:val="008E31D1"/>
    <w:rsid w:val="008E36E0"/>
    <w:rsid w:val="008E3A98"/>
    <w:rsid w:val="008E4705"/>
    <w:rsid w:val="008E638B"/>
    <w:rsid w:val="008E64E2"/>
    <w:rsid w:val="008E6915"/>
    <w:rsid w:val="008E6AF5"/>
    <w:rsid w:val="008E7347"/>
    <w:rsid w:val="008F18E1"/>
    <w:rsid w:val="008F298B"/>
    <w:rsid w:val="008F314D"/>
    <w:rsid w:val="008F3862"/>
    <w:rsid w:val="008F3870"/>
    <w:rsid w:val="008F3C78"/>
    <w:rsid w:val="008F3C89"/>
    <w:rsid w:val="008F47D5"/>
    <w:rsid w:val="008F485C"/>
    <w:rsid w:val="008F5BB0"/>
    <w:rsid w:val="008F71FC"/>
    <w:rsid w:val="008F743D"/>
    <w:rsid w:val="008F76D8"/>
    <w:rsid w:val="008F7F90"/>
    <w:rsid w:val="00900154"/>
    <w:rsid w:val="009006A7"/>
    <w:rsid w:val="00901407"/>
    <w:rsid w:val="00901899"/>
    <w:rsid w:val="0090201B"/>
    <w:rsid w:val="00902363"/>
    <w:rsid w:val="0090247E"/>
    <w:rsid w:val="00902D3A"/>
    <w:rsid w:val="00902E34"/>
    <w:rsid w:val="009031AD"/>
    <w:rsid w:val="009035B9"/>
    <w:rsid w:val="00904136"/>
    <w:rsid w:val="009045A0"/>
    <w:rsid w:val="00904720"/>
    <w:rsid w:val="00906DB8"/>
    <w:rsid w:val="009072B3"/>
    <w:rsid w:val="00910336"/>
    <w:rsid w:val="00910BD9"/>
    <w:rsid w:val="00910C07"/>
    <w:rsid w:val="00910F12"/>
    <w:rsid w:val="00911F4A"/>
    <w:rsid w:val="00911F9C"/>
    <w:rsid w:val="009126DD"/>
    <w:rsid w:val="00912F49"/>
    <w:rsid w:val="009138A0"/>
    <w:rsid w:val="009140B3"/>
    <w:rsid w:val="00914983"/>
    <w:rsid w:val="00914B46"/>
    <w:rsid w:val="00916306"/>
    <w:rsid w:val="00916F37"/>
    <w:rsid w:val="009171A0"/>
    <w:rsid w:val="009172A0"/>
    <w:rsid w:val="00917499"/>
    <w:rsid w:val="00917962"/>
    <w:rsid w:val="00920847"/>
    <w:rsid w:val="00921513"/>
    <w:rsid w:val="00921AD6"/>
    <w:rsid w:val="00922396"/>
    <w:rsid w:val="00923AFA"/>
    <w:rsid w:val="00924C71"/>
    <w:rsid w:val="0092576D"/>
    <w:rsid w:val="00925A36"/>
    <w:rsid w:val="00925A4C"/>
    <w:rsid w:val="00925B21"/>
    <w:rsid w:val="00925EA7"/>
    <w:rsid w:val="00926271"/>
    <w:rsid w:val="00926BB9"/>
    <w:rsid w:val="009274C4"/>
    <w:rsid w:val="009306BA"/>
    <w:rsid w:val="00936219"/>
    <w:rsid w:val="00936425"/>
    <w:rsid w:val="00936BA0"/>
    <w:rsid w:val="00937A05"/>
    <w:rsid w:val="00940CBA"/>
    <w:rsid w:val="0094108E"/>
    <w:rsid w:val="009429ED"/>
    <w:rsid w:val="009439C7"/>
    <w:rsid w:val="009439CB"/>
    <w:rsid w:val="00943D08"/>
    <w:rsid w:val="00943DA2"/>
    <w:rsid w:val="009440D5"/>
    <w:rsid w:val="009449F1"/>
    <w:rsid w:val="009471F7"/>
    <w:rsid w:val="00947205"/>
    <w:rsid w:val="0094728F"/>
    <w:rsid w:val="00947414"/>
    <w:rsid w:val="00947B29"/>
    <w:rsid w:val="00947DBB"/>
    <w:rsid w:val="00950226"/>
    <w:rsid w:val="00950558"/>
    <w:rsid w:val="009511AC"/>
    <w:rsid w:val="0095139E"/>
    <w:rsid w:val="00951AA4"/>
    <w:rsid w:val="00952BEA"/>
    <w:rsid w:val="009531A7"/>
    <w:rsid w:val="00955186"/>
    <w:rsid w:val="009556D7"/>
    <w:rsid w:val="009557A5"/>
    <w:rsid w:val="00955B4F"/>
    <w:rsid w:val="00955FFF"/>
    <w:rsid w:val="00956E46"/>
    <w:rsid w:val="0095765F"/>
    <w:rsid w:val="00960D0E"/>
    <w:rsid w:val="00961486"/>
    <w:rsid w:val="009623B1"/>
    <w:rsid w:val="009623BD"/>
    <w:rsid w:val="00962476"/>
    <w:rsid w:val="00962618"/>
    <w:rsid w:val="00962900"/>
    <w:rsid w:val="00963D58"/>
    <w:rsid w:val="009644F1"/>
    <w:rsid w:val="0096565E"/>
    <w:rsid w:val="0097012A"/>
    <w:rsid w:val="009706BA"/>
    <w:rsid w:val="0097093C"/>
    <w:rsid w:val="00972B29"/>
    <w:rsid w:val="00973AF0"/>
    <w:rsid w:val="00974D08"/>
    <w:rsid w:val="00975614"/>
    <w:rsid w:val="00975C55"/>
    <w:rsid w:val="00975DD6"/>
    <w:rsid w:val="009766B5"/>
    <w:rsid w:val="00976DD3"/>
    <w:rsid w:val="00977EDE"/>
    <w:rsid w:val="009804B5"/>
    <w:rsid w:val="009809DE"/>
    <w:rsid w:val="00982090"/>
    <w:rsid w:val="009828D3"/>
    <w:rsid w:val="00982CCD"/>
    <w:rsid w:val="00982E2C"/>
    <w:rsid w:val="00984CA0"/>
    <w:rsid w:val="009853DF"/>
    <w:rsid w:val="009854B4"/>
    <w:rsid w:val="00985DA3"/>
    <w:rsid w:val="00986646"/>
    <w:rsid w:val="00987552"/>
    <w:rsid w:val="00987E49"/>
    <w:rsid w:val="00991269"/>
    <w:rsid w:val="00991881"/>
    <w:rsid w:val="009919AE"/>
    <w:rsid w:val="009935EB"/>
    <w:rsid w:val="0099373E"/>
    <w:rsid w:val="009937DC"/>
    <w:rsid w:val="00995E2C"/>
    <w:rsid w:val="009962D0"/>
    <w:rsid w:val="009963D7"/>
    <w:rsid w:val="009965EF"/>
    <w:rsid w:val="00996EB5"/>
    <w:rsid w:val="009A00A2"/>
    <w:rsid w:val="009A053F"/>
    <w:rsid w:val="009A0584"/>
    <w:rsid w:val="009A11C6"/>
    <w:rsid w:val="009A140C"/>
    <w:rsid w:val="009A14AE"/>
    <w:rsid w:val="009A1540"/>
    <w:rsid w:val="009A154A"/>
    <w:rsid w:val="009A24C5"/>
    <w:rsid w:val="009A38B4"/>
    <w:rsid w:val="009A6024"/>
    <w:rsid w:val="009A79E8"/>
    <w:rsid w:val="009B0214"/>
    <w:rsid w:val="009B03E6"/>
    <w:rsid w:val="009B17BC"/>
    <w:rsid w:val="009B235C"/>
    <w:rsid w:val="009B296D"/>
    <w:rsid w:val="009B2D3B"/>
    <w:rsid w:val="009B4051"/>
    <w:rsid w:val="009B41AD"/>
    <w:rsid w:val="009B53CA"/>
    <w:rsid w:val="009B5756"/>
    <w:rsid w:val="009B62F5"/>
    <w:rsid w:val="009B6D49"/>
    <w:rsid w:val="009B7A6A"/>
    <w:rsid w:val="009C04F0"/>
    <w:rsid w:val="009C0F82"/>
    <w:rsid w:val="009C15EF"/>
    <w:rsid w:val="009C2D51"/>
    <w:rsid w:val="009C38AF"/>
    <w:rsid w:val="009C5332"/>
    <w:rsid w:val="009C6609"/>
    <w:rsid w:val="009C6E3D"/>
    <w:rsid w:val="009D15CF"/>
    <w:rsid w:val="009D1799"/>
    <w:rsid w:val="009D1C11"/>
    <w:rsid w:val="009D21CC"/>
    <w:rsid w:val="009D47F6"/>
    <w:rsid w:val="009D4CF8"/>
    <w:rsid w:val="009D57EB"/>
    <w:rsid w:val="009D5E62"/>
    <w:rsid w:val="009D68AE"/>
    <w:rsid w:val="009D7B7B"/>
    <w:rsid w:val="009D7FF9"/>
    <w:rsid w:val="009E01E4"/>
    <w:rsid w:val="009E0B6B"/>
    <w:rsid w:val="009E2EF5"/>
    <w:rsid w:val="009E34A6"/>
    <w:rsid w:val="009E36EE"/>
    <w:rsid w:val="009E3883"/>
    <w:rsid w:val="009E3E41"/>
    <w:rsid w:val="009E4D06"/>
    <w:rsid w:val="009E4DDC"/>
    <w:rsid w:val="009E55A1"/>
    <w:rsid w:val="009E57FE"/>
    <w:rsid w:val="009E5DAE"/>
    <w:rsid w:val="009E6593"/>
    <w:rsid w:val="009E69BF"/>
    <w:rsid w:val="009E7022"/>
    <w:rsid w:val="009E7B82"/>
    <w:rsid w:val="009F04CE"/>
    <w:rsid w:val="009F07C3"/>
    <w:rsid w:val="009F0AC9"/>
    <w:rsid w:val="009F17D8"/>
    <w:rsid w:val="009F207C"/>
    <w:rsid w:val="009F340F"/>
    <w:rsid w:val="009F41F1"/>
    <w:rsid w:val="009F451F"/>
    <w:rsid w:val="00A0056C"/>
    <w:rsid w:val="00A00B56"/>
    <w:rsid w:val="00A0326B"/>
    <w:rsid w:val="00A035A5"/>
    <w:rsid w:val="00A04A16"/>
    <w:rsid w:val="00A04E9C"/>
    <w:rsid w:val="00A04FC5"/>
    <w:rsid w:val="00A0527E"/>
    <w:rsid w:val="00A055E7"/>
    <w:rsid w:val="00A0679F"/>
    <w:rsid w:val="00A078C2"/>
    <w:rsid w:val="00A11D17"/>
    <w:rsid w:val="00A124A6"/>
    <w:rsid w:val="00A12EED"/>
    <w:rsid w:val="00A15321"/>
    <w:rsid w:val="00A1678C"/>
    <w:rsid w:val="00A16CF7"/>
    <w:rsid w:val="00A16F43"/>
    <w:rsid w:val="00A17646"/>
    <w:rsid w:val="00A20E8A"/>
    <w:rsid w:val="00A20FB4"/>
    <w:rsid w:val="00A22D90"/>
    <w:rsid w:val="00A23398"/>
    <w:rsid w:val="00A23612"/>
    <w:rsid w:val="00A2392F"/>
    <w:rsid w:val="00A23A06"/>
    <w:rsid w:val="00A23C29"/>
    <w:rsid w:val="00A23F42"/>
    <w:rsid w:val="00A244A2"/>
    <w:rsid w:val="00A2505D"/>
    <w:rsid w:val="00A2508B"/>
    <w:rsid w:val="00A25324"/>
    <w:rsid w:val="00A25372"/>
    <w:rsid w:val="00A268B3"/>
    <w:rsid w:val="00A26969"/>
    <w:rsid w:val="00A269B3"/>
    <w:rsid w:val="00A30445"/>
    <w:rsid w:val="00A30B7D"/>
    <w:rsid w:val="00A30B8C"/>
    <w:rsid w:val="00A30C02"/>
    <w:rsid w:val="00A331FD"/>
    <w:rsid w:val="00A33351"/>
    <w:rsid w:val="00A33C62"/>
    <w:rsid w:val="00A33EC0"/>
    <w:rsid w:val="00A34FB0"/>
    <w:rsid w:val="00A35C58"/>
    <w:rsid w:val="00A3632F"/>
    <w:rsid w:val="00A3672C"/>
    <w:rsid w:val="00A3694A"/>
    <w:rsid w:val="00A36A67"/>
    <w:rsid w:val="00A3781B"/>
    <w:rsid w:val="00A40352"/>
    <w:rsid w:val="00A409CA"/>
    <w:rsid w:val="00A428A7"/>
    <w:rsid w:val="00A42D50"/>
    <w:rsid w:val="00A438B1"/>
    <w:rsid w:val="00A43BB2"/>
    <w:rsid w:val="00A45CA8"/>
    <w:rsid w:val="00A46545"/>
    <w:rsid w:val="00A46BAA"/>
    <w:rsid w:val="00A4759A"/>
    <w:rsid w:val="00A516DB"/>
    <w:rsid w:val="00A523C1"/>
    <w:rsid w:val="00A544DF"/>
    <w:rsid w:val="00A54F10"/>
    <w:rsid w:val="00A55D00"/>
    <w:rsid w:val="00A57CB8"/>
    <w:rsid w:val="00A601B3"/>
    <w:rsid w:val="00A60BDC"/>
    <w:rsid w:val="00A61715"/>
    <w:rsid w:val="00A62032"/>
    <w:rsid w:val="00A62331"/>
    <w:rsid w:val="00A63E94"/>
    <w:rsid w:val="00A644A2"/>
    <w:rsid w:val="00A6525C"/>
    <w:rsid w:val="00A6543A"/>
    <w:rsid w:val="00A6585F"/>
    <w:rsid w:val="00A67A83"/>
    <w:rsid w:val="00A70B1A"/>
    <w:rsid w:val="00A71282"/>
    <w:rsid w:val="00A71505"/>
    <w:rsid w:val="00A72019"/>
    <w:rsid w:val="00A7227C"/>
    <w:rsid w:val="00A726E1"/>
    <w:rsid w:val="00A72CA5"/>
    <w:rsid w:val="00A7340B"/>
    <w:rsid w:val="00A750E7"/>
    <w:rsid w:val="00A75CB5"/>
    <w:rsid w:val="00A76761"/>
    <w:rsid w:val="00A77BA2"/>
    <w:rsid w:val="00A77F26"/>
    <w:rsid w:val="00A84B4A"/>
    <w:rsid w:val="00A84C7F"/>
    <w:rsid w:val="00A8541B"/>
    <w:rsid w:val="00A8636A"/>
    <w:rsid w:val="00A86D96"/>
    <w:rsid w:val="00A908CB"/>
    <w:rsid w:val="00A9148D"/>
    <w:rsid w:val="00A91A6E"/>
    <w:rsid w:val="00A91EA1"/>
    <w:rsid w:val="00A91FD9"/>
    <w:rsid w:val="00A9239F"/>
    <w:rsid w:val="00A92927"/>
    <w:rsid w:val="00A93643"/>
    <w:rsid w:val="00A937A7"/>
    <w:rsid w:val="00A94B0F"/>
    <w:rsid w:val="00A94D45"/>
    <w:rsid w:val="00A955DA"/>
    <w:rsid w:val="00A96FEE"/>
    <w:rsid w:val="00A97306"/>
    <w:rsid w:val="00A979DE"/>
    <w:rsid w:val="00AA1367"/>
    <w:rsid w:val="00AA14C0"/>
    <w:rsid w:val="00AA22AD"/>
    <w:rsid w:val="00AA2371"/>
    <w:rsid w:val="00AA3A44"/>
    <w:rsid w:val="00AA4E2F"/>
    <w:rsid w:val="00AA5399"/>
    <w:rsid w:val="00AA53C1"/>
    <w:rsid w:val="00AA5DD4"/>
    <w:rsid w:val="00AA61CA"/>
    <w:rsid w:val="00AA6497"/>
    <w:rsid w:val="00AB04E9"/>
    <w:rsid w:val="00AB17C4"/>
    <w:rsid w:val="00AB21D6"/>
    <w:rsid w:val="00AB265D"/>
    <w:rsid w:val="00AB2810"/>
    <w:rsid w:val="00AB2C26"/>
    <w:rsid w:val="00AB2F30"/>
    <w:rsid w:val="00AB355E"/>
    <w:rsid w:val="00AB49E9"/>
    <w:rsid w:val="00AB579D"/>
    <w:rsid w:val="00AB6533"/>
    <w:rsid w:val="00AB74DD"/>
    <w:rsid w:val="00AC004E"/>
    <w:rsid w:val="00AC01E2"/>
    <w:rsid w:val="00AC0979"/>
    <w:rsid w:val="00AC09D1"/>
    <w:rsid w:val="00AC1803"/>
    <w:rsid w:val="00AC1E2A"/>
    <w:rsid w:val="00AC2194"/>
    <w:rsid w:val="00AC280F"/>
    <w:rsid w:val="00AC2BBD"/>
    <w:rsid w:val="00AC2D25"/>
    <w:rsid w:val="00AC4614"/>
    <w:rsid w:val="00AC51E0"/>
    <w:rsid w:val="00AC5411"/>
    <w:rsid w:val="00AC55F3"/>
    <w:rsid w:val="00AC615F"/>
    <w:rsid w:val="00AD0ECD"/>
    <w:rsid w:val="00AD15CC"/>
    <w:rsid w:val="00AD256B"/>
    <w:rsid w:val="00AD4070"/>
    <w:rsid w:val="00AD4977"/>
    <w:rsid w:val="00AD4AE3"/>
    <w:rsid w:val="00AD514D"/>
    <w:rsid w:val="00AD532B"/>
    <w:rsid w:val="00AD55DB"/>
    <w:rsid w:val="00AD5DEE"/>
    <w:rsid w:val="00AD6650"/>
    <w:rsid w:val="00AD6B66"/>
    <w:rsid w:val="00AD7DDE"/>
    <w:rsid w:val="00AE051E"/>
    <w:rsid w:val="00AE0EC4"/>
    <w:rsid w:val="00AE1273"/>
    <w:rsid w:val="00AE13B6"/>
    <w:rsid w:val="00AE13E0"/>
    <w:rsid w:val="00AE3AD5"/>
    <w:rsid w:val="00AE3E2B"/>
    <w:rsid w:val="00AE46A6"/>
    <w:rsid w:val="00AE47EA"/>
    <w:rsid w:val="00AE50DA"/>
    <w:rsid w:val="00AE5885"/>
    <w:rsid w:val="00AE5B4B"/>
    <w:rsid w:val="00AE747D"/>
    <w:rsid w:val="00AF02A7"/>
    <w:rsid w:val="00AF06E5"/>
    <w:rsid w:val="00AF1A78"/>
    <w:rsid w:val="00AF1D0E"/>
    <w:rsid w:val="00AF27BA"/>
    <w:rsid w:val="00AF2A70"/>
    <w:rsid w:val="00AF2D99"/>
    <w:rsid w:val="00AF316F"/>
    <w:rsid w:val="00AF40EB"/>
    <w:rsid w:val="00AF464E"/>
    <w:rsid w:val="00AF4FC6"/>
    <w:rsid w:val="00AF5BE5"/>
    <w:rsid w:val="00AF5D0C"/>
    <w:rsid w:val="00AF6851"/>
    <w:rsid w:val="00B00873"/>
    <w:rsid w:val="00B013B0"/>
    <w:rsid w:val="00B0184C"/>
    <w:rsid w:val="00B0269A"/>
    <w:rsid w:val="00B03131"/>
    <w:rsid w:val="00B03F9C"/>
    <w:rsid w:val="00B0477C"/>
    <w:rsid w:val="00B04C85"/>
    <w:rsid w:val="00B04E1C"/>
    <w:rsid w:val="00B04F20"/>
    <w:rsid w:val="00B05ADA"/>
    <w:rsid w:val="00B05FD2"/>
    <w:rsid w:val="00B06519"/>
    <w:rsid w:val="00B06B20"/>
    <w:rsid w:val="00B108B2"/>
    <w:rsid w:val="00B11FC7"/>
    <w:rsid w:val="00B126EB"/>
    <w:rsid w:val="00B12BDF"/>
    <w:rsid w:val="00B135B2"/>
    <w:rsid w:val="00B13965"/>
    <w:rsid w:val="00B13CEF"/>
    <w:rsid w:val="00B144B9"/>
    <w:rsid w:val="00B14AC5"/>
    <w:rsid w:val="00B14C21"/>
    <w:rsid w:val="00B16B17"/>
    <w:rsid w:val="00B16E5B"/>
    <w:rsid w:val="00B20335"/>
    <w:rsid w:val="00B2070D"/>
    <w:rsid w:val="00B227AC"/>
    <w:rsid w:val="00B23AC6"/>
    <w:rsid w:val="00B24527"/>
    <w:rsid w:val="00B27906"/>
    <w:rsid w:val="00B2791C"/>
    <w:rsid w:val="00B30DB7"/>
    <w:rsid w:val="00B3139C"/>
    <w:rsid w:val="00B32322"/>
    <w:rsid w:val="00B3301D"/>
    <w:rsid w:val="00B33ABC"/>
    <w:rsid w:val="00B35D12"/>
    <w:rsid w:val="00B364FF"/>
    <w:rsid w:val="00B369A4"/>
    <w:rsid w:val="00B369CB"/>
    <w:rsid w:val="00B378F9"/>
    <w:rsid w:val="00B40114"/>
    <w:rsid w:val="00B402A3"/>
    <w:rsid w:val="00B417A6"/>
    <w:rsid w:val="00B43634"/>
    <w:rsid w:val="00B444E4"/>
    <w:rsid w:val="00B446DF"/>
    <w:rsid w:val="00B44A01"/>
    <w:rsid w:val="00B44BE7"/>
    <w:rsid w:val="00B44F77"/>
    <w:rsid w:val="00B460B7"/>
    <w:rsid w:val="00B4794F"/>
    <w:rsid w:val="00B47E67"/>
    <w:rsid w:val="00B50CCC"/>
    <w:rsid w:val="00B50DB0"/>
    <w:rsid w:val="00B50F7E"/>
    <w:rsid w:val="00B51330"/>
    <w:rsid w:val="00B5190B"/>
    <w:rsid w:val="00B52301"/>
    <w:rsid w:val="00B552C5"/>
    <w:rsid w:val="00B55633"/>
    <w:rsid w:val="00B5587D"/>
    <w:rsid w:val="00B55BFF"/>
    <w:rsid w:val="00B57527"/>
    <w:rsid w:val="00B60D71"/>
    <w:rsid w:val="00B63DF8"/>
    <w:rsid w:val="00B649FA"/>
    <w:rsid w:val="00B64DA1"/>
    <w:rsid w:val="00B65674"/>
    <w:rsid w:val="00B65707"/>
    <w:rsid w:val="00B678B2"/>
    <w:rsid w:val="00B7046C"/>
    <w:rsid w:val="00B70BB0"/>
    <w:rsid w:val="00B70C9F"/>
    <w:rsid w:val="00B70D67"/>
    <w:rsid w:val="00B71A19"/>
    <w:rsid w:val="00B71B53"/>
    <w:rsid w:val="00B722F2"/>
    <w:rsid w:val="00B724D6"/>
    <w:rsid w:val="00B726D0"/>
    <w:rsid w:val="00B72C45"/>
    <w:rsid w:val="00B72E36"/>
    <w:rsid w:val="00B73379"/>
    <w:rsid w:val="00B7354D"/>
    <w:rsid w:val="00B741CA"/>
    <w:rsid w:val="00B74A26"/>
    <w:rsid w:val="00B75821"/>
    <w:rsid w:val="00B75B4C"/>
    <w:rsid w:val="00B75F6F"/>
    <w:rsid w:val="00B7672D"/>
    <w:rsid w:val="00B76BB0"/>
    <w:rsid w:val="00B76F88"/>
    <w:rsid w:val="00B77155"/>
    <w:rsid w:val="00B808B5"/>
    <w:rsid w:val="00B80A77"/>
    <w:rsid w:val="00B80A7D"/>
    <w:rsid w:val="00B8173A"/>
    <w:rsid w:val="00B81A14"/>
    <w:rsid w:val="00B820D1"/>
    <w:rsid w:val="00B823BF"/>
    <w:rsid w:val="00B82453"/>
    <w:rsid w:val="00B82716"/>
    <w:rsid w:val="00B82923"/>
    <w:rsid w:val="00B82D87"/>
    <w:rsid w:val="00B83E18"/>
    <w:rsid w:val="00B83E7D"/>
    <w:rsid w:val="00B84099"/>
    <w:rsid w:val="00B84834"/>
    <w:rsid w:val="00B84C3C"/>
    <w:rsid w:val="00B85834"/>
    <w:rsid w:val="00B8719E"/>
    <w:rsid w:val="00B8747B"/>
    <w:rsid w:val="00B875BB"/>
    <w:rsid w:val="00B87BC2"/>
    <w:rsid w:val="00B90D4E"/>
    <w:rsid w:val="00B90FE5"/>
    <w:rsid w:val="00B9179F"/>
    <w:rsid w:val="00B92BBA"/>
    <w:rsid w:val="00B93E9B"/>
    <w:rsid w:val="00B953CC"/>
    <w:rsid w:val="00B957DB"/>
    <w:rsid w:val="00B95C8F"/>
    <w:rsid w:val="00B967C6"/>
    <w:rsid w:val="00B96B08"/>
    <w:rsid w:val="00B972DD"/>
    <w:rsid w:val="00B973BC"/>
    <w:rsid w:val="00B97E67"/>
    <w:rsid w:val="00BA0015"/>
    <w:rsid w:val="00BA00CF"/>
    <w:rsid w:val="00BA03C6"/>
    <w:rsid w:val="00BA1B75"/>
    <w:rsid w:val="00BA2226"/>
    <w:rsid w:val="00BA23CB"/>
    <w:rsid w:val="00BA282D"/>
    <w:rsid w:val="00BA2BBA"/>
    <w:rsid w:val="00BA3B1C"/>
    <w:rsid w:val="00BA421A"/>
    <w:rsid w:val="00BA42FF"/>
    <w:rsid w:val="00BA4523"/>
    <w:rsid w:val="00BA467A"/>
    <w:rsid w:val="00BA4823"/>
    <w:rsid w:val="00BA4A2E"/>
    <w:rsid w:val="00BA4D4C"/>
    <w:rsid w:val="00BA692C"/>
    <w:rsid w:val="00BA723E"/>
    <w:rsid w:val="00BB203D"/>
    <w:rsid w:val="00BB2F3E"/>
    <w:rsid w:val="00BB308F"/>
    <w:rsid w:val="00BB3271"/>
    <w:rsid w:val="00BB3E2C"/>
    <w:rsid w:val="00BB40A2"/>
    <w:rsid w:val="00BB40B3"/>
    <w:rsid w:val="00BB54C6"/>
    <w:rsid w:val="00BB5EB7"/>
    <w:rsid w:val="00BB6132"/>
    <w:rsid w:val="00BB638E"/>
    <w:rsid w:val="00BB7CDC"/>
    <w:rsid w:val="00BC08C3"/>
    <w:rsid w:val="00BC1517"/>
    <w:rsid w:val="00BC1878"/>
    <w:rsid w:val="00BC48FA"/>
    <w:rsid w:val="00BC7212"/>
    <w:rsid w:val="00BC74CF"/>
    <w:rsid w:val="00BD0997"/>
    <w:rsid w:val="00BD26DA"/>
    <w:rsid w:val="00BD2B6D"/>
    <w:rsid w:val="00BD2F38"/>
    <w:rsid w:val="00BD3608"/>
    <w:rsid w:val="00BD3E18"/>
    <w:rsid w:val="00BD462F"/>
    <w:rsid w:val="00BD4ADD"/>
    <w:rsid w:val="00BD4E21"/>
    <w:rsid w:val="00BD5C8E"/>
    <w:rsid w:val="00BD6B9D"/>
    <w:rsid w:val="00BD72B3"/>
    <w:rsid w:val="00BD7EE9"/>
    <w:rsid w:val="00BE0056"/>
    <w:rsid w:val="00BE0676"/>
    <w:rsid w:val="00BE1121"/>
    <w:rsid w:val="00BE2204"/>
    <w:rsid w:val="00BE288C"/>
    <w:rsid w:val="00BE2D1A"/>
    <w:rsid w:val="00BE445F"/>
    <w:rsid w:val="00BE483A"/>
    <w:rsid w:val="00BE5099"/>
    <w:rsid w:val="00BE5ECF"/>
    <w:rsid w:val="00BE6609"/>
    <w:rsid w:val="00BE7E97"/>
    <w:rsid w:val="00BF064C"/>
    <w:rsid w:val="00BF08B7"/>
    <w:rsid w:val="00BF09D2"/>
    <w:rsid w:val="00BF1609"/>
    <w:rsid w:val="00BF1F8E"/>
    <w:rsid w:val="00BF2538"/>
    <w:rsid w:val="00BF3782"/>
    <w:rsid w:val="00BF43DE"/>
    <w:rsid w:val="00BF487E"/>
    <w:rsid w:val="00BF4F2E"/>
    <w:rsid w:val="00BF52E7"/>
    <w:rsid w:val="00BF5584"/>
    <w:rsid w:val="00BF57B1"/>
    <w:rsid w:val="00BF5B6E"/>
    <w:rsid w:val="00BF62B0"/>
    <w:rsid w:val="00BF6E97"/>
    <w:rsid w:val="00BF7513"/>
    <w:rsid w:val="00BF7767"/>
    <w:rsid w:val="00C00EA8"/>
    <w:rsid w:val="00C014D8"/>
    <w:rsid w:val="00C015EA"/>
    <w:rsid w:val="00C02930"/>
    <w:rsid w:val="00C04F99"/>
    <w:rsid w:val="00C05F8F"/>
    <w:rsid w:val="00C06B90"/>
    <w:rsid w:val="00C073F2"/>
    <w:rsid w:val="00C1094B"/>
    <w:rsid w:val="00C11CA4"/>
    <w:rsid w:val="00C12A63"/>
    <w:rsid w:val="00C13776"/>
    <w:rsid w:val="00C144AF"/>
    <w:rsid w:val="00C1570B"/>
    <w:rsid w:val="00C16286"/>
    <w:rsid w:val="00C16718"/>
    <w:rsid w:val="00C16A07"/>
    <w:rsid w:val="00C206F9"/>
    <w:rsid w:val="00C20AD2"/>
    <w:rsid w:val="00C20D45"/>
    <w:rsid w:val="00C21634"/>
    <w:rsid w:val="00C2183D"/>
    <w:rsid w:val="00C23045"/>
    <w:rsid w:val="00C23728"/>
    <w:rsid w:val="00C237B3"/>
    <w:rsid w:val="00C23A16"/>
    <w:rsid w:val="00C24294"/>
    <w:rsid w:val="00C247A3"/>
    <w:rsid w:val="00C25434"/>
    <w:rsid w:val="00C26CBF"/>
    <w:rsid w:val="00C26D1E"/>
    <w:rsid w:val="00C26E33"/>
    <w:rsid w:val="00C27674"/>
    <w:rsid w:val="00C318E5"/>
    <w:rsid w:val="00C32361"/>
    <w:rsid w:val="00C3439A"/>
    <w:rsid w:val="00C3458A"/>
    <w:rsid w:val="00C356B6"/>
    <w:rsid w:val="00C3679D"/>
    <w:rsid w:val="00C36877"/>
    <w:rsid w:val="00C369EA"/>
    <w:rsid w:val="00C36CA5"/>
    <w:rsid w:val="00C40076"/>
    <w:rsid w:val="00C41CC1"/>
    <w:rsid w:val="00C41FDD"/>
    <w:rsid w:val="00C42813"/>
    <w:rsid w:val="00C43D35"/>
    <w:rsid w:val="00C44581"/>
    <w:rsid w:val="00C4528D"/>
    <w:rsid w:val="00C452C4"/>
    <w:rsid w:val="00C45365"/>
    <w:rsid w:val="00C45E4A"/>
    <w:rsid w:val="00C466EF"/>
    <w:rsid w:val="00C4782A"/>
    <w:rsid w:val="00C47BF5"/>
    <w:rsid w:val="00C50FB5"/>
    <w:rsid w:val="00C5103E"/>
    <w:rsid w:val="00C517D5"/>
    <w:rsid w:val="00C52C71"/>
    <w:rsid w:val="00C52DDB"/>
    <w:rsid w:val="00C533D2"/>
    <w:rsid w:val="00C53E3E"/>
    <w:rsid w:val="00C56634"/>
    <w:rsid w:val="00C56C27"/>
    <w:rsid w:val="00C56C77"/>
    <w:rsid w:val="00C5713C"/>
    <w:rsid w:val="00C57420"/>
    <w:rsid w:val="00C5759C"/>
    <w:rsid w:val="00C57A5D"/>
    <w:rsid w:val="00C606C5"/>
    <w:rsid w:val="00C608C7"/>
    <w:rsid w:val="00C616B5"/>
    <w:rsid w:val="00C62867"/>
    <w:rsid w:val="00C630B5"/>
    <w:rsid w:val="00C65203"/>
    <w:rsid w:val="00C65721"/>
    <w:rsid w:val="00C6580C"/>
    <w:rsid w:val="00C65CBD"/>
    <w:rsid w:val="00C6639B"/>
    <w:rsid w:val="00C66D4C"/>
    <w:rsid w:val="00C66D77"/>
    <w:rsid w:val="00C66DDB"/>
    <w:rsid w:val="00C66E93"/>
    <w:rsid w:val="00C67E1E"/>
    <w:rsid w:val="00C70526"/>
    <w:rsid w:val="00C7130E"/>
    <w:rsid w:val="00C7260F"/>
    <w:rsid w:val="00C73AC4"/>
    <w:rsid w:val="00C73EBA"/>
    <w:rsid w:val="00C747B4"/>
    <w:rsid w:val="00C75677"/>
    <w:rsid w:val="00C768F9"/>
    <w:rsid w:val="00C76BEE"/>
    <w:rsid w:val="00C77B4E"/>
    <w:rsid w:val="00C77CB1"/>
    <w:rsid w:val="00C816F7"/>
    <w:rsid w:val="00C81E40"/>
    <w:rsid w:val="00C821F5"/>
    <w:rsid w:val="00C823C9"/>
    <w:rsid w:val="00C82950"/>
    <w:rsid w:val="00C84132"/>
    <w:rsid w:val="00C85967"/>
    <w:rsid w:val="00C85A0F"/>
    <w:rsid w:val="00C85A3E"/>
    <w:rsid w:val="00C901C2"/>
    <w:rsid w:val="00C9027B"/>
    <w:rsid w:val="00C91064"/>
    <w:rsid w:val="00C91DAD"/>
    <w:rsid w:val="00C92113"/>
    <w:rsid w:val="00C92D29"/>
    <w:rsid w:val="00C94322"/>
    <w:rsid w:val="00C94AA9"/>
    <w:rsid w:val="00C94E39"/>
    <w:rsid w:val="00C94EA8"/>
    <w:rsid w:val="00C96222"/>
    <w:rsid w:val="00C969A9"/>
    <w:rsid w:val="00C96BB6"/>
    <w:rsid w:val="00C97070"/>
    <w:rsid w:val="00C97C06"/>
    <w:rsid w:val="00CA036E"/>
    <w:rsid w:val="00CA1A68"/>
    <w:rsid w:val="00CA2433"/>
    <w:rsid w:val="00CA2B0C"/>
    <w:rsid w:val="00CA308A"/>
    <w:rsid w:val="00CA35E0"/>
    <w:rsid w:val="00CA5201"/>
    <w:rsid w:val="00CB0873"/>
    <w:rsid w:val="00CB0CDA"/>
    <w:rsid w:val="00CB0F3B"/>
    <w:rsid w:val="00CB11F6"/>
    <w:rsid w:val="00CB2065"/>
    <w:rsid w:val="00CB224C"/>
    <w:rsid w:val="00CB2640"/>
    <w:rsid w:val="00CB2C30"/>
    <w:rsid w:val="00CB3D23"/>
    <w:rsid w:val="00CB5B96"/>
    <w:rsid w:val="00CB5D27"/>
    <w:rsid w:val="00CB65F7"/>
    <w:rsid w:val="00CB6735"/>
    <w:rsid w:val="00CB677A"/>
    <w:rsid w:val="00CB6F07"/>
    <w:rsid w:val="00CC0B7B"/>
    <w:rsid w:val="00CC120D"/>
    <w:rsid w:val="00CC138A"/>
    <w:rsid w:val="00CC14E2"/>
    <w:rsid w:val="00CC1A5F"/>
    <w:rsid w:val="00CC1C93"/>
    <w:rsid w:val="00CC1F10"/>
    <w:rsid w:val="00CC3B93"/>
    <w:rsid w:val="00CC447C"/>
    <w:rsid w:val="00CC512E"/>
    <w:rsid w:val="00CC729C"/>
    <w:rsid w:val="00CC790C"/>
    <w:rsid w:val="00CC7A9A"/>
    <w:rsid w:val="00CC7B12"/>
    <w:rsid w:val="00CD0585"/>
    <w:rsid w:val="00CD1FD9"/>
    <w:rsid w:val="00CD3BE4"/>
    <w:rsid w:val="00CD46B1"/>
    <w:rsid w:val="00CD4993"/>
    <w:rsid w:val="00CD4E5F"/>
    <w:rsid w:val="00CD523A"/>
    <w:rsid w:val="00CD53FC"/>
    <w:rsid w:val="00CD6AF0"/>
    <w:rsid w:val="00CD7223"/>
    <w:rsid w:val="00CD77E8"/>
    <w:rsid w:val="00CD7A3B"/>
    <w:rsid w:val="00CE0C54"/>
    <w:rsid w:val="00CE12DA"/>
    <w:rsid w:val="00CE23A0"/>
    <w:rsid w:val="00CE28F8"/>
    <w:rsid w:val="00CE3AB0"/>
    <w:rsid w:val="00CE4FA6"/>
    <w:rsid w:val="00CE561A"/>
    <w:rsid w:val="00CE57F4"/>
    <w:rsid w:val="00CE612A"/>
    <w:rsid w:val="00CE68DA"/>
    <w:rsid w:val="00CE7214"/>
    <w:rsid w:val="00CE7F9F"/>
    <w:rsid w:val="00CF09C6"/>
    <w:rsid w:val="00CF0EC9"/>
    <w:rsid w:val="00CF1DDF"/>
    <w:rsid w:val="00CF201D"/>
    <w:rsid w:val="00CF21C8"/>
    <w:rsid w:val="00CF30A4"/>
    <w:rsid w:val="00CF37EE"/>
    <w:rsid w:val="00CF3B5A"/>
    <w:rsid w:val="00CF3D76"/>
    <w:rsid w:val="00CF3EC6"/>
    <w:rsid w:val="00CF51BA"/>
    <w:rsid w:val="00CF598A"/>
    <w:rsid w:val="00CF7CEC"/>
    <w:rsid w:val="00CF7FA5"/>
    <w:rsid w:val="00D003D4"/>
    <w:rsid w:val="00D01506"/>
    <w:rsid w:val="00D018B6"/>
    <w:rsid w:val="00D01FDA"/>
    <w:rsid w:val="00D026E5"/>
    <w:rsid w:val="00D0318B"/>
    <w:rsid w:val="00D032F7"/>
    <w:rsid w:val="00D03BC3"/>
    <w:rsid w:val="00D052C7"/>
    <w:rsid w:val="00D05D46"/>
    <w:rsid w:val="00D101D6"/>
    <w:rsid w:val="00D1142D"/>
    <w:rsid w:val="00D129CC"/>
    <w:rsid w:val="00D12FD5"/>
    <w:rsid w:val="00D15314"/>
    <w:rsid w:val="00D16748"/>
    <w:rsid w:val="00D16AF1"/>
    <w:rsid w:val="00D17F92"/>
    <w:rsid w:val="00D2019A"/>
    <w:rsid w:val="00D205AE"/>
    <w:rsid w:val="00D20875"/>
    <w:rsid w:val="00D20AAD"/>
    <w:rsid w:val="00D22916"/>
    <w:rsid w:val="00D22B4B"/>
    <w:rsid w:val="00D22DD6"/>
    <w:rsid w:val="00D235E9"/>
    <w:rsid w:val="00D240BE"/>
    <w:rsid w:val="00D25202"/>
    <w:rsid w:val="00D25C8B"/>
    <w:rsid w:val="00D25EED"/>
    <w:rsid w:val="00D2606E"/>
    <w:rsid w:val="00D26E12"/>
    <w:rsid w:val="00D2736A"/>
    <w:rsid w:val="00D27979"/>
    <w:rsid w:val="00D27AA5"/>
    <w:rsid w:val="00D27E02"/>
    <w:rsid w:val="00D30A8D"/>
    <w:rsid w:val="00D329BB"/>
    <w:rsid w:val="00D33A34"/>
    <w:rsid w:val="00D33D67"/>
    <w:rsid w:val="00D34ECD"/>
    <w:rsid w:val="00D34FD5"/>
    <w:rsid w:val="00D35534"/>
    <w:rsid w:val="00D36670"/>
    <w:rsid w:val="00D36BE7"/>
    <w:rsid w:val="00D37391"/>
    <w:rsid w:val="00D400B2"/>
    <w:rsid w:val="00D41913"/>
    <w:rsid w:val="00D43A0E"/>
    <w:rsid w:val="00D44B08"/>
    <w:rsid w:val="00D46E0E"/>
    <w:rsid w:val="00D47904"/>
    <w:rsid w:val="00D47AF6"/>
    <w:rsid w:val="00D47BB8"/>
    <w:rsid w:val="00D47C04"/>
    <w:rsid w:val="00D47C4A"/>
    <w:rsid w:val="00D51721"/>
    <w:rsid w:val="00D51FFE"/>
    <w:rsid w:val="00D5338C"/>
    <w:rsid w:val="00D54E6B"/>
    <w:rsid w:val="00D54EA3"/>
    <w:rsid w:val="00D5538B"/>
    <w:rsid w:val="00D55F5E"/>
    <w:rsid w:val="00D575C4"/>
    <w:rsid w:val="00D576A1"/>
    <w:rsid w:val="00D605EE"/>
    <w:rsid w:val="00D6099C"/>
    <w:rsid w:val="00D6110E"/>
    <w:rsid w:val="00D616B3"/>
    <w:rsid w:val="00D62DAF"/>
    <w:rsid w:val="00D62FD0"/>
    <w:rsid w:val="00D6344E"/>
    <w:rsid w:val="00D63CDC"/>
    <w:rsid w:val="00D6651D"/>
    <w:rsid w:val="00D66639"/>
    <w:rsid w:val="00D67144"/>
    <w:rsid w:val="00D7045B"/>
    <w:rsid w:val="00D71B22"/>
    <w:rsid w:val="00D7283C"/>
    <w:rsid w:val="00D72B82"/>
    <w:rsid w:val="00D731E2"/>
    <w:rsid w:val="00D73D64"/>
    <w:rsid w:val="00D74FDB"/>
    <w:rsid w:val="00D75685"/>
    <w:rsid w:val="00D758B4"/>
    <w:rsid w:val="00D75FC8"/>
    <w:rsid w:val="00D7645A"/>
    <w:rsid w:val="00D77C89"/>
    <w:rsid w:val="00D80D85"/>
    <w:rsid w:val="00D8193F"/>
    <w:rsid w:val="00D83DD2"/>
    <w:rsid w:val="00D8431D"/>
    <w:rsid w:val="00D84C40"/>
    <w:rsid w:val="00D84CA5"/>
    <w:rsid w:val="00D857B4"/>
    <w:rsid w:val="00D85F83"/>
    <w:rsid w:val="00D86A3A"/>
    <w:rsid w:val="00D87511"/>
    <w:rsid w:val="00D9090A"/>
    <w:rsid w:val="00D90A5D"/>
    <w:rsid w:val="00D9330A"/>
    <w:rsid w:val="00D94672"/>
    <w:rsid w:val="00D94970"/>
    <w:rsid w:val="00D94F09"/>
    <w:rsid w:val="00D95B9B"/>
    <w:rsid w:val="00D9665F"/>
    <w:rsid w:val="00D96E41"/>
    <w:rsid w:val="00D96F54"/>
    <w:rsid w:val="00D975E0"/>
    <w:rsid w:val="00D97814"/>
    <w:rsid w:val="00D97FF7"/>
    <w:rsid w:val="00DA00B8"/>
    <w:rsid w:val="00DA0966"/>
    <w:rsid w:val="00DA09FD"/>
    <w:rsid w:val="00DA110A"/>
    <w:rsid w:val="00DA15CB"/>
    <w:rsid w:val="00DA1A97"/>
    <w:rsid w:val="00DA1E06"/>
    <w:rsid w:val="00DA257F"/>
    <w:rsid w:val="00DA2D7A"/>
    <w:rsid w:val="00DA3708"/>
    <w:rsid w:val="00DA4035"/>
    <w:rsid w:val="00DA4474"/>
    <w:rsid w:val="00DA55DF"/>
    <w:rsid w:val="00DA5C42"/>
    <w:rsid w:val="00DA60BB"/>
    <w:rsid w:val="00DA670B"/>
    <w:rsid w:val="00DA737C"/>
    <w:rsid w:val="00DB1B62"/>
    <w:rsid w:val="00DB1D99"/>
    <w:rsid w:val="00DB203F"/>
    <w:rsid w:val="00DB2508"/>
    <w:rsid w:val="00DB361C"/>
    <w:rsid w:val="00DB46F2"/>
    <w:rsid w:val="00DB473A"/>
    <w:rsid w:val="00DB6AF6"/>
    <w:rsid w:val="00DB7246"/>
    <w:rsid w:val="00DB758F"/>
    <w:rsid w:val="00DC02CD"/>
    <w:rsid w:val="00DC18FD"/>
    <w:rsid w:val="00DC2982"/>
    <w:rsid w:val="00DC4CE8"/>
    <w:rsid w:val="00DC540B"/>
    <w:rsid w:val="00DC56AE"/>
    <w:rsid w:val="00DC5ECA"/>
    <w:rsid w:val="00DC6812"/>
    <w:rsid w:val="00DC6E0E"/>
    <w:rsid w:val="00DC7561"/>
    <w:rsid w:val="00DC7B9B"/>
    <w:rsid w:val="00DC7EC4"/>
    <w:rsid w:val="00DD145B"/>
    <w:rsid w:val="00DD23FF"/>
    <w:rsid w:val="00DD49D9"/>
    <w:rsid w:val="00DD4D61"/>
    <w:rsid w:val="00DD50C9"/>
    <w:rsid w:val="00DD5D64"/>
    <w:rsid w:val="00DD5EFA"/>
    <w:rsid w:val="00DD692C"/>
    <w:rsid w:val="00DD6EE1"/>
    <w:rsid w:val="00DE01BF"/>
    <w:rsid w:val="00DE1117"/>
    <w:rsid w:val="00DE191A"/>
    <w:rsid w:val="00DE231B"/>
    <w:rsid w:val="00DE325A"/>
    <w:rsid w:val="00DE331B"/>
    <w:rsid w:val="00DE334F"/>
    <w:rsid w:val="00DE3535"/>
    <w:rsid w:val="00DE4431"/>
    <w:rsid w:val="00DE478C"/>
    <w:rsid w:val="00DE4EA3"/>
    <w:rsid w:val="00DE5437"/>
    <w:rsid w:val="00DE59DC"/>
    <w:rsid w:val="00DE5AAD"/>
    <w:rsid w:val="00DE5B60"/>
    <w:rsid w:val="00DE5EC0"/>
    <w:rsid w:val="00DE70B4"/>
    <w:rsid w:val="00DF07D2"/>
    <w:rsid w:val="00DF0D45"/>
    <w:rsid w:val="00DF2092"/>
    <w:rsid w:val="00DF2D3C"/>
    <w:rsid w:val="00DF2E52"/>
    <w:rsid w:val="00DF30A2"/>
    <w:rsid w:val="00DF31A2"/>
    <w:rsid w:val="00DF32D8"/>
    <w:rsid w:val="00DF3756"/>
    <w:rsid w:val="00DF5626"/>
    <w:rsid w:val="00DF5909"/>
    <w:rsid w:val="00DF59F8"/>
    <w:rsid w:val="00E0020F"/>
    <w:rsid w:val="00E00668"/>
    <w:rsid w:val="00E009C0"/>
    <w:rsid w:val="00E00F1C"/>
    <w:rsid w:val="00E01777"/>
    <w:rsid w:val="00E04297"/>
    <w:rsid w:val="00E05260"/>
    <w:rsid w:val="00E052BF"/>
    <w:rsid w:val="00E05377"/>
    <w:rsid w:val="00E0564E"/>
    <w:rsid w:val="00E06576"/>
    <w:rsid w:val="00E0694A"/>
    <w:rsid w:val="00E075BC"/>
    <w:rsid w:val="00E10324"/>
    <w:rsid w:val="00E10B87"/>
    <w:rsid w:val="00E1102D"/>
    <w:rsid w:val="00E117B7"/>
    <w:rsid w:val="00E11F9A"/>
    <w:rsid w:val="00E1205E"/>
    <w:rsid w:val="00E12868"/>
    <w:rsid w:val="00E12E97"/>
    <w:rsid w:val="00E145F2"/>
    <w:rsid w:val="00E14761"/>
    <w:rsid w:val="00E15E73"/>
    <w:rsid w:val="00E15F35"/>
    <w:rsid w:val="00E1603F"/>
    <w:rsid w:val="00E161D2"/>
    <w:rsid w:val="00E16354"/>
    <w:rsid w:val="00E16D34"/>
    <w:rsid w:val="00E17B39"/>
    <w:rsid w:val="00E17C85"/>
    <w:rsid w:val="00E17D8B"/>
    <w:rsid w:val="00E20BEB"/>
    <w:rsid w:val="00E218D8"/>
    <w:rsid w:val="00E21F13"/>
    <w:rsid w:val="00E235D8"/>
    <w:rsid w:val="00E23882"/>
    <w:rsid w:val="00E242C0"/>
    <w:rsid w:val="00E25077"/>
    <w:rsid w:val="00E258AC"/>
    <w:rsid w:val="00E30D10"/>
    <w:rsid w:val="00E31757"/>
    <w:rsid w:val="00E31F17"/>
    <w:rsid w:val="00E333FC"/>
    <w:rsid w:val="00E3402D"/>
    <w:rsid w:val="00E34EB4"/>
    <w:rsid w:val="00E35A03"/>
    <w:rsid w:val="00E35EC2"/>
    <w:rsid w:val="00E35FC2"/>
    <w:rsid w:val="00E362D4"/>
    <w:rsid w:val="00E36534"/>
    <w:rsid w:val="00E36A9A"/>
    <w:rsid w:val="00E3705A"/>
    <w:rsid w:val="00E40FB0"/>
    <w:rsid w:val="00E41A67"/>
    <w:rsid w:val="00E41CBD"/>
    <w:rsid w:val="00E43009"/>
    <w:rsid w:val="00E44BB4"/>
    <w:rsid w:val="00E45B56"/>
    <w:rsid w:val="00E45BC6"/>
    <w:rsid w:val="00E46566"/>
    <w:rsid w:val="00E465D4"/>
    <w:rsid w:val="00E46914"/>
    <w:rsid w:val="00E47186"/>
    <w:rsid w:val="00E5360C"/>
    <w:rsid w:val="00E53A58"/>
    <w:rsid w:val="00E55AAC"/>
    <w:rsid w:val="00E56964"/>
    <w:rsid w:val="00E56B24"/>
    <w:rsid w:val="00E57044"/>
    <w:rsid w:val="00E577FF"/>
    <w:rsid w:val="00E57C1A"/>
    <w:rsid w:val="00E57CB3"/>
    <w:rsid w:val="00E6046E"/>
    <w:rsid w:val="00E61083"/>
    <w:rsid w:val="00E623FB"/>
    <w:rsid w:val="00E63D38"/>
    <w:rsid w:val="00E63FE9"/>
    <w:rsid w:val="00E642DD"/>
    <w:rsid w:val="00E64B39"/>
    <w:rsid w:val="00E655C5"/>
    <w:rsid w:val="00E65918"/>
    <w:rsid w:val="00E65CCA"/>
    <w:rsid w:val="00E66149"/>
    <w:rsid w:val="00E6663A"/>
    <w:rsid w:val="00E70855"/>
    <w:rsid w:val="00E7209A"/>
    <w:rsid w:val="00E72E55"/>
    <w:rsid w:val="00E735C7"/>
    <w:rsid w:val="00E73D26"/>
    <w:rsid w:val="00E74499"/>
    <w:rsid w:val="00E74DB0"/>
    <w:rsid w:val="00E7555E"/>
    <w:rsid w:val="00E755AD"/>
    <w:rsid w:val="00E75A66"/>
    <w:rsid w:val="00E75BE7"/>
    <w:rsid w:val="00E767A5"/>
    <w:rsid w:val="00E770F3"/>
    <w:rsid w:val="00E7735D"/>
    <w:rsid w:val="00E7759A"/>
    <w:rsid w:val="00E776D6"/>
    <w:rsid w:val="00E805F4"/>
    <w:rsid w:val="00E806CA"/>
    <w:rsid w:val="00E8080F"/>
    <w:rsid w:val="00E816AE"/>
    <w:rsid w:val="00E81A2A"/>
    <w:rsid w:val="00E82359"/>
    <w:rsid w:val="00E82681"/>
    <w:rsid w:val="00E828AA"/>
    <w:rsid w:val="00E83208"/>
    <w:rsid w:val="00E83836"/>
    <w:rsid w:val="00E84A00"/>
    <w:rsid w:val="00E84CDD"/>
    <w:rsid w:val="00E85597"/>
    <w:rsid w:val="00E86F24"/>
    <w:rsid w:val="00E870BE"/>
    <w:rsid w:val="00E87395"/>
    <w:rsid w:val="00E87917"/>
    <w:rsid w:val="00E90514"/>
    <w:rsid w:val="00E91D02"/>
    <w:rsid w:val="00E9216D"/>
    <w:rsid w:val="00E92283"/>
    <w:rsid w:val="00E93270"/>
    <w:rsid w:val="00E93A48"/>
    <w:rsid w:val="00E940D8"/>
    <w:rsid w:val="00E942BD"/>
    <w:rsid w:val="00E945CA"/>
    <w:rsid w:val="00E95CD2"/>
    <w:rsid w:val="00E962F7"/>
    <w:rsid w:val="00E96F9F"/>
    <w:rsid w:val="00E9767C"/>
    <w:rsid w:val="00EA0B25"/>
    <w:rsid w:val="00EA1C2A"/>
    <w:rsid w:val="00EA1EBA"/>
    <w:rsid w:val="00EA3D63"/>
    <w:rsid w:val="00EA5283"/>
    <w:rsid w:val="00EA6492"/>
    <w:rsid w:val="00EA683C"/>
    <w:rsid w:val="00EA75EC"/>
    <w:rsid w:val="00EA7716"/>
    <w:rsid w:val="00EB00A3"/>
    <w:rsid w:val="00EB0D58"/>
    <w:rsid w:val="00EB1C9F"/>
    <w:rsid w:val="00EB24DB"/>
    <w:rsid w:val="00EB2B1B"/>
    <w:rsid w:val="00EB2B55"/>
    <w:rsid w:val="00EB30ED"/>
    <w:rsid w:val="00EB358E"/>
    <w:rsid w:val="00EB37FD"/>
    <w:rsid w:val="00EB3F6A"/>
    <w:rsid w:val="00EB41B4"/>
    <w:rsid w:val="00EB488E"/>
    <w:rsid w:val="00EB4AB1"/>
    <w:rsid w:val="00EB4C78"/>
    <w:rsid w:val="00EB5CEE"/>
    <w:rsid w:val="00EB7A27"/>
    <w:rsid w:val="00EB7C16"/>
    <w:rsid w:val="00EB7C32"/>
    <w:rsid w:val="00EB7CDD"/>
    <w:rsid w:val="00EB7F12"/>
    <w:rsid w:val="00EBE924"/>
    <w:rsid w:val="00EC147B"/>
    <w:rsid w:val="00EC2877"/>
    <w:rsid w:val="00EC2A4C"/>
    <w:rsid w:val="00EC430E"/>
    <w:rsid w:val="00EC4689"/>
    <w:rsid w:val="00EC683C"/>
    <w:rsid w:val="00EC7087"/>
    <w:rsid w:val="00EC7336"/>
    <w:rsid w:val="00EC7416"/>
    <w:rsid w:val="00EC7847"/>
    <w:rsid w:val="00EC797C"/>
    <w:rsid w:val="00ED04CE"/>
    <w:rsid w:val="00ED0CE8"/>
    <w:rsid w:val="00ED1919"/>
    <w:rsid w:val="00ED2096"/>
    <w:rsid w:val="00ED3E0B"/>
    <w:rsid w:val="00ED4716"/>
    <w:rsid w:val="00ED4F5C"/>
    <w:rsid w:val="00ED58CE"/>
    <w:rsid w:val="00ED69A4"/>
    <w:rsid w:val="00ED74A3"/>
    <w:rsid w:val="00ED74CD"/>
    <w:rsid w:val="00ED765E"/>
    <w:rsid w:val="00EE075C"/>
    <w:rsid w:val="00EE2039"/>
    <w:rsid w:val="00EE2EFD"/>
    <w:rsid w:val="00EE2FB6"/>
    <w:rsid w:val="00EE36C0"/>
    <w:rsid w:val="00EE66F9"/>
    <w:rsid w:val="00EE6BB5"/>
    <w:rsid w:val="00EE76A3"/>
    <w:rsid w:val="00EE7730"/>
    <w:rsid w:val="00EE7D3C"/>
    <w:rsid w:val="00EF0B8F"/>
    <w:rsid w:val="00EF1A27"/>
    <w:rsid w:val="00EF305D"/>
    <w:rsid w:val="00EF325A"/>
    <w:rsid w:val="00EF3CA2"/>
    <w:rsid w:val="00EF6B31"/>
    <w:rsid w:val="00EF6E30"/>
    <w:rsid w:val="00EF7A74"/>
    <w:rsid w:val="00F00780"/>
    <w:rsid w:val="00F014B8"/>
    <w:rsid w:val="00F014E7"/>
    <w:rsid w:val="00F019A7"/>
    <w:rsid w:val="00F02041"/>
    <w:rsid w:val="00F022FB"/>
    <w:rsid w:val="00F026F3"/>
    <w:rsid w:val="00F02710"/>
    <w:rsid w:val="00F027AD"/>
    <w:rsid w:val="00F03479"/>
    <w:rsid w:val="00F035A2"/>
    <w:rsid w:val="00F04814"/>
    <w:rsid w:val="00F04A9D"/>
    <w:rsid w:val="00F054C0"/>
    <w:rsid w:val="00F063A6"/>
    <w:rsid w:val="00F10674"/>
    <w:rsid w:val="00F117E8"/>
    <w:rsid w:val="00F11D58"/>
    <w:rsid w:val="00F12566"/>
    <w:rsid w:val="00F12FD0"/>
    <w:rsid w:val="00F13A48"/>
    <w:rsid w:val="00F14015"/>
    <w:rsid w:val="00F14207"/>
    <w:rsid w:val="00F16EBC"/>
    <w:rsid w:val="00F177DA"/>
    <w:rsid w:val="00F17E19"/>
    <w:rsid w:val="00F203B4"/>
    <w:rsid w:val="00F22706"/>
    <w:rsid w:val="00F229C1"/>
    <w:rsid w:val="00F22E5E"/>
    <w:rsid w:val="00F22E63"/>
    <w:rsid w:val="00F232BC"/>
    <w:rsid w:val="00F23B22"/>
    <w:rsid w:val="00F24642"/>
    <w:rsid w:val="00F2635E"/>
    <w:rsid w:val="00F26376"/>
    <w:rsid w:val="00F26AB0"/>
    <w:rsid w:val="00F302E8"/>
    <w:rsid w:val="00F30A95"/>
    <w:rsid w:val="00F31252"/>
    <w:rsid w:val="00F315B7"/>
    <w:rsid w:val="00F31ECC"/>
    <w:rsid w:val="00F32F87"/>
    <w:rsid w:val="00F33E5A"/>
    <w:rsid w:val="00F3519D"/>
    <w:rsid w:val="00F35D20"/>
    <w:rsid w:val="00F35E3F"/>
    <w:rsid w:val="00F36170"/>
    <w:rsid w:val="00F362FE"/>
    <w:rsid w:val="00F3645E"/>
    <w:rsid w:val="00F37805"/>
    <w:rsid w:val="00F37A18"/>
    <w:rsid w:val="00F40C1F"/>
    <w:rsid w:val="00F40DD2"/>
    <w:rsid w:val="00F41B54"/>
    <w:rsid w:val="00F41E0E"/>
    <w:rsid w:val="00F42029"/>
    <w:rsid w:val="00F420FC"/>
    <w:rsid w:val="00F42997"/>
    <w:rsid w:val="00F42A5C"/>
    <w:rsid w:val="00F431E1"/>
    <w:rsid w:val="00F44AD7"/>
    <w:rsid w:val="00F44E18"/>
    <w:rsid w:val="00F45D3A"/>
    <w:rsid w:val="00F468B1"/>
    <w:rsid w:val="00F46C0D"/>
    <w:rsid w:val="00F474E8"/>
    <w:rsid w:val="00F501E7"/>
    <w:rsid w:val="00F50356"/>
    <w:rsid w:val="00F50771"/>
    <w:rsid w:val="00F52AFF"/>
    <w:rsid w:val="00F52FAC"/>
    <w:rsid w:val="00F53178"/>
    <w:rsid w:val="00F532E2"/>
    <w:rsid w:val="00F55EC6"/>
    <w:rsid w:val="00F56041"/>
    <w:rsid w:val="00F579C2"/>
    <w:rsid w:val="00F60001"/>
    <w:rsid w:val="00F60F04"/>
    <w:rsid w:val="00F621F4"/>
    <w:rsid w:val="00F62E5E"/>
    <w:rsid w:val="00F632ED"/>
    <w:rsid w:val="00F63396"/>
    <w:rsid w:val="00F64987"/>
    <w:rsid w:val="00F64F5B"/>
    <w:rsid w:val="00F65F0A"/>
    <w:rsid w:val="00F670A9"/>
    <w:rsid w:val="00F673F5"/>
    <w:rsid w:val="00F70063"/>
    <w:rsid w:val="00F70702"/>
    <w:rsid w:val="00F70CBF"/>
    <w:rsid w:val="00F714A6"/>
    <w:rsid w:val="00F71990"/>
    <w:rsid w:val="00F71A1A"/>
    <w:rsid w:val="00F72287"/>
    <w:rsid w:val="00F72903"/>
    <w:rsid w:val="00F73B34"/>
    <w:rsid w:val="00F75418"/>
    <w:rsid w:val="00F75E43"/>
    <w:rsid w:val="00F76FF6"/>
    <w:rsid w:val="00F7709F"/>
    <w:rsid w:val="00F7719C"/>
    <w:rsid w:val="00F77BE5"/>
    <w:rsid w:val="00F805EF"/>
    <w:rsid w:val="00F80932"/>
    <w:rsid w:val="00F81388"/>
    <w:rsid w:val="00F827A9"/>
    <w:rsid w:val="00F83558"/>
    <w:rsid w:val="00F83840"/>
    <w:rsid w:val="00F83990"/>
    <w:rsid w:val="00F83AB3"/>
    <w:rsid w:val="00F84CCC"/>
    <w:rsid w:val="00F855D5"/>
    <w:rsid w:val="00F86222"/>
    <w:rsid w:val="00F868F0"/>
    <w:rsid w:val="00F87213"/>
    <w:rsid w:val="00F87A3D"/>
    <w:rsid w:val="00F903AC"/>
    <w:rsid w:val="00F9098D"/>
    <w:rsid w:val="00F90B1D"/>
    <w:rsid w:val="00F91FC5"/>
    <w:rsid w:val="00F930FC"/>
    <w:rsid w:val="00F93B30"/>
    <w:rsid w:val="00F93FE2"/>
    <w:rsid w:val="00F9406E"/>
    <w:rsid w:val="00F940D6"/>
    <w:rsid w:val="00F9502D"/>
    <w:rsid w:val="00F96F87"/>
    <w:rsid w:val="00FA082E"/>
    <w:rsid w:val="00FA1F45"/>
    <w:rsid w:val="00FA23E1"/>
    <w:rsid w:val="00FA30C6"/>
    <w:rsid w:val="00FA3CB4"/>
    <w:rsid w:val="00FA3F23"/>
    <w:rsid w:val="00FA446D"/>
    <w:rsid w:val="00FA6C8A"/>
    <w:rsid w:val="00FA6FEA"/>
    <w:rsid w:val="00FA78CB"/>
    <w:rsid w:val="00FB13AC"/>
    <w:rsid w:val="00FB15F9"/>
    <w:rsid w:val="00FB228E"/>
    <w:rsid w:val="00FB3079"/>
    <w:rsid w:val="00FB3B06"/>
    <w:rsid w:val="00FB403F"/>
    <w:rsid w:val="00FB4F30"/>
    <w:rsid w:val="00FB4FCF"/>
    <w:rsid w:val="00FB505A"/>
    <w:rsid w:val="00FB50C3"/>
    <w:rsid w:val="00FB648D"/>
    <w:rsid w:val="00FB76AD"/>
    <w:rsid w:val="00FB7D56"/>
    <w:rsid w:val="00FC132C"/>
    <w:rsid w:val="00FC1E7A"/>
    <w:rsid w:val="00FC286F"/>
    <w:rsid w:val="00FC2ACE"/>
    <w:rsid w:val="00FC2DD5"/>
    <w:rsid w:val="00FC3B15"/>
    <w:rsid w:val="00FC44A5"/>
    <w:rsid w:val="00FC4C2D"/>
    <w:rsid w:val="00FC4FDE"/>
    <w:rsid w:val="00FC7402"/>
    <w:rsid w:val="00FC7800"/>
    <w:rsid w:val="00FD08F5"/>
    <w:rsid w:val="00FD0949"/>
    <w:rsid w:val="00FD0DBB"/>
    <w:rsid w:val="00FD15D1"/>
    <w:rsid w:val="00FD1A63"/>
    <w:rsid w:val="00FD35D8"/>
    <w:rsid w:val="00FD3BBF"/>
    <w:rsid w:val="00FD4D4C"/>
    <w:rsid w:val="00FD5539"/>
    <w:rsid w:val="00FD5F54"/>
    <w:rsid w:val="00FD6A81"/>
    <w:rsid w:val="00FD6B6C"/>
    <w:rsid w:val="00FE1F42"/>
    <w:rsid w:val="00FE2761"/>
    <w:rsid w:val="00FE2A11"/>
    <w:rsid w:val="00FE3D9A"/>
    <w:rsid w:val="00FE4328"/>
    <w:rsid w:val="00FE4921"/>
    <w:rsid w:val="00FE560A"/>
    <w:rsid w:val="00FE598C"/>
    <w:rsid w:val="00FE5B35"/>
    <w:rsid w:val="00FE5D28"/>
    <w:rsid w:val="00FE7422"/>
    <w:rsid w:val="00FE79A5"/>
    <w:rsid w:val="00FF0166"/>
    <w:rsid w:val="00FF0992"/>
    <w:rsid w:val="00FF1736"/>
    <w:rsid w:val="00FF1F94"/>
    <w:rsid w:val="00FF2CE9"/>
    <w:rsid w:val="00FF43B6"/>
    <w:rsid w:val="00FF442F"/>
    <w:rsid w:val="00FF48B8"/>
    <w:rsid w:val="00FF4E5C"/>
    <w:rsid w:val="00FF5D42"/>
    <w:rsid w:val="00FF6953"/>
    <w:rsid w:val="00FF6F90"/>
    <w:rsid w:val="017E06BE"/>
    <w:rsid w:val="01B680E4"/>
    <w:rsid w:val="0229B272"/>
    <w:rsid w:val="0246D29C"/>
    <w:rsid w:val="024C2737"/>
    <w:rsid w:val="025FBF40"/>
    <w:rsid w:val="02D5FED9"/>
    <w:rsid w:val="02EDD209"/>
    <w:rsid w:val="030672E2"/>
    <w:rsid w:val="031AE74C"/>
    <w:rsid w:val="03C0D35D"/>
    <w:rsid w:val="04043097"/>
    <w:rsid w:val="0459EB3F"/>
    <w:rsid w:val="045A81C7"/>
    <w:rsid w:val="04D6281C"/>
    <w:rsid w:val="05524AFF"/>
    <w:rsid w:val="05F4041B"/>
    <w:rsid w:val="06076F0B"/>
    <w:rsid w:val="0684E66D"/>
    <w:rsid w:val="069D8261"/>
    <w:rsid w:val="06ACFC4F"/>
    <w:rsid w:val="06CAD9B1"/>
    <w:rsid w:val="070021F0"/>
    <w:rsid w:val="07033E77"/>
    <w:rsid w:val="0726E7D2"/>
    <w:rsid w:val="072C147D"/>
    <w:rsid w:val="074E5B86"/>
    <w:rsid w:val="078FD47C"/>
    <w:rsid w:val="07F903E6"/>
    <w:rsid w:val="08A57C15"/>
    <w:rsid w:val="08BCBD20"/>
    <w:rsid w:val="093CFBA4"/>
    <w:rsid w:val="09A6E07B"/>
    <w:rsid w:val="09CCDDD2"/>
    <w:rsid w:val="0A8B393C"/>
    <w:rsid w:val="0AA4A6EB"/>
    <w:rsid w:val="0ABBCEA0"/>
    <w:rsid w:val="0B0F33E9"/>
    <w:rsid w:val="0B686330"/>
    <w:rsid w:val="0BA9395D"/>
    <w:rsid w:val="0C08B894"/>
    <w:rsid w:val="0C90D435"/>
    <w:rsid w:val="0CAAE0B6"/>
    <w:rsid w:val="0CFEB9F5"/>
    <w:rsid w:val="0D74ACA9"/>
    <w:rsid w:val="0DF2EE21"/>
    <w:rsid w:val="0DFB1C13"/>
    <w:rsid w:val="0E767FB8"/>
    <w:rsid w:val="0EA1267B"/>
    <w:rsid w:val="0EE52EEF"/>
    <w:rsid w:val="0F354FAF"/>
    <w:rsid w:val="0F49BAA7"/>
    <w:rsid w:val="0F90AFEC"/>
    <w:rsid w:val="0FBDDDF5"/>
    <w:rsid w:val="1003D771"/>
    <w:rsid w:val="1013F49B"/>
    <w:rsid w:val="106083FD"/>
    <w:rsid w:val="107E20ED"/>
    <w:rsid w:val="10922847"/>
    <w:rsid w:val="10D71256"/>
    <w:rsid w:val="113E715A"/>
    <w:rsid w:val="11F064A9"/>
    <w:rsid w:val="12E4C0E3"/>
    <w:rsid w:val="1306F3AE"/>
    <w:rsid w:val="132D002A"/>
    <w:rsid w:val="1331E5C2"/>
    <w:rsid w:val="1350B33E"/>
    <w:rsid w:val="138C350A"/>
    <w:rsid w:val="13CE87F3"/>
    <w:rsid w:val="13F8E891"/>
    <w:rsid w:val="14103008"/>
    <w:rsid w:val="1415EABE"/>
    <w:rsid w:val="1476450A"/>
    <w:rsid w:val="14786840"/>
    <w:rsid w:val="14B3F4D7"/>
    <w:rsid w:val="15141E00"/>
    <w:rsid w:val="15656DF8"/>
    <w:rsid w:val="156E5EEB"/>
    <w:rsid w:val="1596FD06"/>
    <w:rsid w:val="1597900E"/>
    <w:rsid w:val="15AFE396"/>
    <w:rsid w:val="15D6DECD"/>
    <w:rsid w:val="15ED2A8A"/>
    <w:rsid w:val="16A5A3E4"/>
    <w:rsid w:val="16CB0D9F"/>
    <w:rsid w:val="17160802"/>
    <w:rsid w:val="176F6B13"/>
    <w:rsid w:val="17ADE5CC"/>
    <w:rsid w:val="17B6E30C"/>
    <w:rsid w:val="17EC31A3"/>
    <w:rsid w:val="1806B959"/>
    <w:rsid w:val="196B21A3"/>
    <w:rsid w:val="1983A3FE"/>
    <w:rsid w:val="1986242B"/>
    <w:rsid w:val="19D192E2"/>
    <w:rsid w:val="19E8C597"/>
    <w:rsid w:val="1A02AE61"/>
    <w:rsid w:val="1A339F3C"/>
    <w:rsid w:val="1A4DA8C4"/>
    <w:rsid w:val="1ABCAC59"/>
    <w:rsid w:val="1B42397C"/>
    <w:rsid w:val="1B6193F3"/>
    <w:rsid w:val="1B6EA367"/>
    <w:rsid w:val="1B8C4879"/>
    <w:rsid w:val="1B9FCA97"/>
    <w:rsid w:val="1BE97925"/>
    <w:rsid w:val="1C31B299"/>
    <w:rsid w:val="1C50815A"/>
    <w:rsid w:val="1CA1AFA9"/>
    <w:rsid w:val="1CC3DFD6"/>
    <w:rsid w:val="1D1A5B16"/>
    <w:rsid w:val="1D6A0859"/>
    <w:rsid w:val="1DBFCC53"/>
    <w:rsid w:val="1DFBAF9C"/>
    <w:rsid w:val="1EA9F54F"/>
    <w:rsid w:val="1EB6785C"/>
    <w:rsid w:val="1EF2418B"/>
    <w:rsid w:val="1F0006E6"/>
    <w:rsid w:val="1F75E262"/>
    <w:rsid w:val="1FDBEAA3"/>
    <w:rsid w:val="2015002A"/>
    <w:rsid w:val="202662BB"/>
    <w:rsid w:val="20329F2B"/>
    <w:rsid w:val="20772833"/>
    <w:rsid w:val="20813003"/>
    <w:rsid w:val="20944C0D"/>
    <w:rsid w:val="20B7BF95"/>
    <w:rsid w:val="21E8F37C"/>
    <w:rsid w:val="22030D4A"/>
    <w:rsid w:val="22079A8E"/>
    <w:rsid w:val="22213AC0"/>
    <w:rsid w:val="234A48A7"/>
    <w:rsid w:val="2386706D"/>
    <w:rsid w:val="23940F40"/>
    <w:rsid w:val="23A79EC8"/>
    <w:rsid w:val="23B79EF8"/>
    <w:rsid w:val="23D49C4A"/>
    <w:rsid w:val="2427E0DA"/>
    <w:rsid w:val="24AA76D6"/>
    <w:rsid w:val="24B4E357"/>
    <w:rsid w:val="24D38454"/>
    <w:rsid w:val="253412BB"/>
    <w:rsid w:val="265B41B4"/>
    <w:rsid w:val="27043A82"/>
    <w:rsid w:val="276157BE"/>
    <w:rsid w:val="27BA1005"/>
    <w:rsid w:val="27F73662"/>
    <w:rsid w:val="284F4E9C"/>
    <w:rsid w:val="2851AE6E"/>
    <w:rsid w:val="287D8FB9"/>
    <w:rsid w:val="28E32C60"/>
    <w:rsid w:val="28E727D1"/>
    <w:rsid w:val="292C2292"/>
    <w:rsid w:val="2946E0F6"/>
    <w:rsid w:val="29534735"/>
    <w:rsid w:val="29A56989"/>
    <w:rsid w:val="2A18D54D"/>
    <w:rsid w:val="2AAA904A"/>
    <w:rsid w:val="2AED7AE9"/>
    <w:rsid w:val="2B08B6B3"/>
    <w:rsid w:val="2BD3FDD4"/>
    <w:rsid w:val="2C3974C1"/>
    <w:rsid w:val="2C59EFEB"/>
    <w:rsid w:val="2C77ABA9"/>
    <w:rsid w:val="2C7890E0"/>
    <w:rsid w:val="2C9A7BA9"/>
    <w:rsid w:val="2CBEFF7F"/>
    <w:rsid w:val="2CCD6F22"/>
    <w:rsid w:val="2CF43C6C"/>
    <w:rsid w:val="2D159556"/>
    <w:rsid w:val="2D95ACE0"/>
    <w:rsid w:val="2DE836BF"/>
    <w:rsid w:val="2DFBDB91"/>
    <w:rsid w:val="2E23D5B0"/>
    <w:rsid w:val="2EFD5C49"/>
    <w:rsid w:val="2F0DE5B0"/>
    <w:rsid w:val="2F30DFA8"/>
    <w:rsid w:val="2F40066C"/>
    <w:rsid w:val="2F74CA46"/>
    <w:rsid w:val="2F92FBF3"/>
    <w:rsid w:val="2FAD4C2D"/>
    <w:rsid w:val="2FC1DF34"/>
    <w:rsid w:val="2FE57AD3"/>
    <w:rsid w:val="30196126"/>
    <w:rsid w:val="305474A2"/>
    <w:rsid w:val="308A9CCE"/>
    <w:rsid w:val="31C35D4E"/>
    <w:rsid w:val="32D4F104"/>
    <w:rsid w:val="32E37ABB"/>
    <w:rsid w:val="3315851F"/>
    <w:rsid w:val="3337859B"/>
    <w:rsid w:val="33CF6225"/>
    <w:rsid w:val="34389FBD"/>
    <w:rsid w:val="3472815C"/>
    <w:rsid w:val="3480DD07"/>
    <w:rsid w:val="34B30E1C"/>
    <w:rsid w:val="35BF9334"/>
    <w:rsid w:val="35DF9822"/>
    <w:rsid w:val="35E9FFE5"/>
    <w:rsid w:val="35F91034"/>
    <w:rsid w:val="35FDB060"/>
    <w:rsid w:val="36AD97AC"/>
    <w:rsid w:val="36D873CF"/>
    <w:rsid w:val="36F55095"/>
    <w:rsid w:val="37F09137"/>
    <w:rsid w:val="382D66AC"/>
    <w:rsid w:val="3850B817"/>
    <w:rsid w:val="386103E1"/>
    <w:rsid w:val="38C1D24B"/>
    <w:rsid w:val="38C478AE"/>
    <w:rsid w:val="38FA238C"/>
    <w:rsid w:val="39454E23"/>
    <w:rsid w:val="39A65773"/>
    <w:rsid w:val="39CB04CE"/>
    <w:rsid w:val="3A34F19C"/>
    <w:rsid w:val="3ADC8820"/>
    <w:rsid w:val="3AE397B3"/>
    <w:rsid w:val="3B21FEC1"/>
    <w:rsid w:val="3B2F6969"/>
    <w:rsid w:val="3B7EFDD7"/>
    <w:rsid w:val="3C36F864"/>
    <w:rsid w:val="3CAAD57E"/>
    <w:rsid w:val="3CBDCF22"/>
    <w:rsid w:val="3E41DB35"/>
    <w:rsid w:val="3EC2DC05"/>
    <w:rsid w:val="3EEC997A"/>
    <w:rsid w:val="3F88E2ED"/>
    <w:rsid w:val="3F9F23BF"/>
    <w:rsid w:val="408FFF36"/>
    <w:rsid w:val="4164B2B9"/>
    <w:rsid w:val="42D0495E"/>
    <w:rsid w:val="42D31453"/>
    <w:rsid w:val="42FA9C08"/>
    <w:rsid w:val="4310748E"/>
    <w:rsid w:val="43678A59"/>
    <w:rsid w:val="43A25C80"/>
    <w:rsid w:val="43D2AD45"/>
    <w:rsid w:val="4409A97F"/>
    <w:rsid w:val="44448C41"/>
    <w:rsid w:val="44A6A4B4"/>
    <w:rsid w:val="4504B2E1"/>
    <w:rsid w:val="45628A19"/>
    <w:rsid w:val="457C9448"/>
    <w:rsid w:val="45804EBB"/>
    <w:rsid w:val="459C2672"/>
    <w:rsid w:val="45DD90A9"/>
    <w:rsid w:val="464B2BAA"/>
    <w:rsid w:val="46A0D2B8"/>
    <w:rsid w:val="46F25ED9"/>
    <w:rsid w:val="4711C5F4"/>
    <w:rsid w:val="478666BE"/>
    <w:rsid w:val="47B3EB8B"/>
    <w:rsid w:val="47C5C4DB"/>
    <w:rsid w:val="486839E8"/>
    <w:rsid w:val="486D07A3"/>
    <w:rsid w:val="4882390C"/>
    <w:rsid w:val="4948D291"/>
    <w:rsid w:val="497B7632"/>
    <w:rsid w:val="498302E7"/>
    <w:rsid w:val="4A14779A"/>
    <w:rsid w:val="4A16B4B2"/>
    <w:rsid w:val="4A6DC058"/>
    <w:rsid w:val="4A78B393"/>
    <w:rsid w:val="4AD36EB5"/>
    <w:rsid w:val="4BC7407F"/>
    <w:rsid w:val="4C0A5451"/>
    <w:rsid w:val="4D10909E"/>
    <w:rsid w:val="4D2282AE"/>
    <w:rsid w:val="4D66B280"/>
    <w:rsid w:val="4D851D52"/>
    <w:rsid w:val="4DC44C46"/>
    <w:rsid w:val="4DDF017A"/>
    <w:rsid w:val="4E76A265"/>
    <w:rsid w:val="4E7EB2E5"/>
    <w:rsid w:val="4E95C426"/>
    <w:rsid w:val="4EC089EE"/>
    <w:rsid w:val="4EC64168"/>
    <w:rsid w:val="4F7DF595"/>
    <w:rsid w:val="4F81416B"/>
    <w:rsid w:val="505A2370"/>
    <w:rsid w:val="50701156"/>
    <w:rsid w:val="512733BC"/>
    <w:rsid w:val="512F5EEF"/>
    <w:rsid w:val="51464315"/>
    <w:rsid w:val="51FF09F3"/>
    <w:rsid w:val="520EC53E"/>
    <w:rsid w:val="5237ED96"/>
    <w:rsid w:val="527994FB"/>
    <w:rsid w:val="52D70F94"/>
    <w:rsid w:val="533BA07A"/>
    <w:rsid w:val="53848A97"/>
    <w:rsid w:val="53A0401B"/>
    <w:rsid w:val="542539B2"/>
    <w:rsid w:val="547FC8FC"/>
    <w:rsid w:val="55092FC3"/>
    <w:rsid w:val="5555A192"/>
    <w:rsid w:val="559D195A"/>
    <w:rsid w:val="55F6778E"/>
    <w:rsid w:val="56156EB1"/>
    <w:rsid w:val="561F56BF"/>
    <w:rsid w:val="56512C25"/>
    <w:rsid w:val="567AF081"/>
    <w:rsid w:val="56A34D0E"/>
    <w:rsid w:val="56AE52D0"/>
    <w:rsid w:val="56D9E157"/>
    <w:rsid w:val="56F98385"/>
    <w:rsid w:val="575A6BA0"/>
    <w:rsid w:val="578FF7B7"/>
    <w:rsid w:val="58033D04"/>
    <w:rsid w:val="58357762"/>
    <w:rsid w:val="58B3E9DD"/>
    <w:rsid w:val="58E82448"/>
    <w:rsid w:val="59548336"/>
    <w:rsid w:val="59A88BF0"/>
    <w:rsid w:val="59ED8164"/>
    <w:rsid w:val="5A43BAB8"/>
    <w:rsid w:val="5A899A50"/>
    <w:rsid w:val="5AA2F23E"/>
    <w:rsid w:val="5AC370B9"/>
    <w:rsid w:val="5AF69BDF"/>
    <w:rsid w:val="5B014E44"/>
    <w:rsid w:val="5B22AB69"/>
    <w:rsid w:val="5B3E8E7B"/>
    <w:rsid w:val="5B53932B"/>
    <w:rsid w:val="5B784D3E"/>
    <w:rsid w:val="5B7F7D9C"/>
    <w:rsid w:val="5B9CD617"/>
    <w:rsid w:val="5BB38E43"/>
    <w:rsid w:val="5BD190F9"/>
    <w:rsid w:val="5C7AE6A8"/>
    <w:rsid w:val="5D1E5EE9"/>
    <w:rsid w:val="5D4093FE"/>
    <w:rsid w:val="5D4AD7F8"/>
    <w:rsid w:val="5DDA847F"/>
    <w:rsid w:val="5E463672"/>
    <w:rsid w:val="5EB9E55B"/>
    <w:rsid w:val="5F8D633F"/>
    <w:rsid w:val="5F9AFB60"/>
    <w:rsid w:val="5FA26E6D"/>
    <w:rsid w:val="6039BF91"/>
    <w:rsid w:val="60762384"/>
    <w:rsid w:val="60ADB749"/>
    <w:rsid w:val="618AC453"/>
    <w:rsid w:val="61A33EA9"/>
    <w:rsid w:val="61ADFB20"/>
    <w:rsid w:val="61C59FFF"/>
    <w:rsid w:val="61D64D2E"/>
    <w:rsid w:val="620B430C"/>
    <w:rsid w:val="62716EBA"/>
    <w:rsid w:val="6291AE54"/>
    <w:rsid w:val="62927E61"/>
    <w:rsid w:val="62BCBDEB"/>
    <w:rsid w:val="6337A2AD"/>
    <w:rsid w:val="636A556E"/>
    <w:rsid w:val="6373AD7B"/>
    <w:rsid w:val="63AFD582"/>
    <w:rsid w:val="63DD9427"/>
    <w:rsid w:val="63E7F841"/>
    <w:rsid w:val="63EEBD11"/>
    <w:rsid w:val="6409D69F"/>
    <w:rsid w:val="641268A1"/>
    <w:rsid w:val="641F1DEE"/>
    <w:rsid w:val="6430DD90"/>
    <w:rsid w:val="644696EC"/>
    <w:rsid w:val="644EDEC7"/>
    <w:rsid w:val="645CCD05"/>
    <w:rsid w:val="648AB739"/>
    <w:rsid w:val="649D77DC"/>
    <w:rsid w:val="64ED21F0"/>
    <w:rsid w:val="65252449"/>
    <w:rsid w:val="6548CDC2"/>
    <w:rsid w:val="656EDE7A"/>
    <w:rsid w:val="659C5B55"/>
    <w:rsid w:val="65D74223"/>
    <w:rsid w:val="667C3F91"/>
    <w:rsid w:val="667D0794"/>
    <w:rsid w:val="66844942"/>
    <w:rsid w:val="6690088F"/>
    <w:rsid w:val="66DBB99B"/>
    <w:rsid w:val="674B767E"/>
    <w:rsid w:val="6755C7A6"/>
    <w:rsid w:val="677A3D05"/>
    <w:rsid w:val="67946DC7"/>
    <w:rsid w:val="67B48690"/>
    <w:rsid w:val="6812A857"/>
    <w:rsid w:val="684A9316"/>
    <w:rsid w:val="687B203F"/>
    <w:rsid w:val="68D68313"/>
    <w:rsid w:val="68EE1546"/>
    <w:rsid w:val="69DB37DC"/>
    <w:rsid w:val="6A075634"/>
    <w:rsid w:val="6A2076BB"/>
    <w:rsid w:val="6A5C6E47"/>
    <w:rsid w:val="6A6140BD"/>
    <w:rsid w:val="6A725374"/>
    <w:rsid w:val="6A78E305"/>
    <w:rsid w:val="6A9A2FC7"/>
    <w:rsid w:val="6ACC0E89"/>
    <w:rsid w:val="6B351C1F"/>
    <w:rsid w:val="6B5C6374"/>
    <w:rsid w:val="6BCB91D8"/>
    <w:rsid w:val="6C64544C"/>
    <w:rsid w:val="6C67DEEA"/>
    <w:rsid w:val="6C9A852C"/>
    <w:rsid w:val="6D0B1DDE"/>
    <w:rsid w:val="6D56B7C8"/>
    <w:rsid w:val="6D8E9892"/>
    <w:rsid w:val="6DE1FF46"/>
    <w:rsid w:val="6DE35844"/>
    <w:rsid w:val="6E3C96BA"/>
    <w:rsid w:val="6E6126FD"/>
    <w:rsid w:val="6E63EBFA"/>
    <w:rsid w:val="6E7EF1D5"/>
    <w:rsid w:val="6E979D85"/>
    <w:rsid w:val="6EF28829"/>
    <w:rsid w:val="6F427ACA"/>
    <w:rsid w:val="6F825673"/>
    <w:rsid w:val="6FF94665"/>
    <w:rsid w:val="704D7C0D"/>
    <w:rsid w:val="70598FE6"/>
    <w:rsid w:val="70DF7969"/>
    <w:rsid w:val="70E87031"/>
    <w:rsid w:val="714F5F75"/>
    <w:rsid w:val="71CA46C6"/>
    <w:rsid w:val="722972BD"/>
    <w:rsid w:val="7237EBA1"/>
    <w:rsid w:val="725CEA13"/>
    <w:rsid w:val="72A212FE"/>
    <w:rsid w:val="72D71816"/>
    <w:rsid w:val="72DD29A1"/>
    <w:rsid w:val="72F3B254"/>
    <w:rsid w:val="73103F02"/>
    <w:rsid w:val="737A8EE6"/>
    <w:rsid w:val="7395AF06"/>
    <w:rsid w:val="73AE90D9"/>
    <w:rsid w:val="73BAB736"/>
    <w:rsid w:val="73CC4F81"/>
    <w:rsid w:val="73D91A47"/>
    <w:rsid w:val="74323677"/>
    <w:rsid w:val="74A093E2"/>
    <w:rsid w:val="7591EB4B"/>
    <w:rsid w:val="75C8649D"/>
    <w:rsid w:val="75CD1B19"/>
    <w:rsid w:val="76433389"/>
    <w:rsid w:val="769EC22F"/>
    <w:rsid w:val="77C763C6"/>
    <w:rsid w:val="77EEDC22"/>
    <w:rsid w:val="788050D5"/>
    <w:rsid w:val="78EAA051"/>
    <w:rsid w:val="79505673"/>
    <w:rsid w:val="798D2D62"/>
    <w:rsid w:val="79E069D0"/>
    <w:rsid w:val="79F76F53"/>
    <w:rsid w:val="79FB0788"/>
    <w:rsid w:val="7A083AE2"/>
    <w:rsid w:val="7A3D7FC1"/>
    <w:rsid w:val="7ABA797A"/>
    <w:rsid w:val="7AF7784D"/>
    <w:rsid w:val="7B4A7368"/>
    <w:rsid w:val="7B64427A"/>
    <w:rsid w:val="7BB711FB"/>
    <w:rsid w:val="7BC5EBE2"/>
    <w:rsid w:val="7C690BBA"/>
    <w:rsid w:val="7CBFBE9F"/>
    <w:rsid w:val="7D60B707"/>
    <w:rsid w:val="7D78B613"/>
    <w:rsid w:val="7E43C69A"/>
    <w:rsid w:val="7E65835F"/>
    <w:rsid w:val="7F0FC6E1"/>
    <w:rsid w:val="7F206FBA"/>
    <w:rsid w:val="7F2BB227"/>
    <w:rsid w:val="7F558AC5"/>
    <w:rsid w:val="7FD7F2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A85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861"/>
    <w:pPr>
      <w:jc w:val="both"/>
    </w:pPr>
    <w:rPr>
      <w:rFonts w:ascii="Verdana" w:hAnsi="Verdana"/>
      <w:sz w:val="18"/>
      <w:szCs w:val="18"/>
      <w:lang w:eastAsia="zh-CN"/>
    </w:rPr>
  </w:style>
  <w:style w:type="paragraph" w:styleId="Heading1">
    <w:name w:val="heading 1"/>
    <w:basedOn w:val="Normal"/>
    <w:next w:val="Heading2"/>
    <w:qFormat/>
    <w:pPr>
      <w:keepNext/>
      <w:numPr>
        <w:numId w:val="1"/>
      </w:numPr>
      <w:tabs>
        <w:tab w:val="clear" w:pos="709"/>
      </w:tabs>
      <w:spacing w:after="240"/>
      <w:ind w:left="0" w:firstLine="0"/>
      <w:jc w:val="left"/>
      <w:outlineLvl w:val="0"/>
    </w:pPr>
    <w:rPr>
      <w:b/>
      <w:bCs/>
      <w:caps/>
      <w:kern w:val="28"/>
    </w:rPr>
  </w:style>
  <w:style w:type="paragraph" w:styleId="Heading2">
    <w:name w:val="heading 2"/>
    <w:basedOn w:val="Normal"/>
    <w:qFormat/>
    <w:pPr>
      <w:keepNext/>
      <w:numPr>
        <w:ilvl w:val="1"/>
        <w:numId w:val="1"/>
      </w:numPr>
      <w:tabs>
        <w:tab w:val="clear" w:pos="709"/>
        <w:tab w:val="num" w:pos="851"/>
      </w:tabs>
      <w:spacing w:after="240"/>
      <w:ind w:left="851" w:hanging="851"/>
      <w:jc w:val="left"/>
      <w:outlineLvl w:val="1"/>
    </w:pPr>
  </w:style>
  <w:style w:type="paragraph" w:styleId="Heading3">
    <w:name w:val="heading 3"/>
    <w:basedOn w:val="Normal"/>
    <w:qFormat/>
    <w:pPr>
      <w:keepNext/>
      <w:numPr>
        <w:ilvl w:val="2"/>
        <w:numId w:val="1"/>
      </w:numPr>
      <w:tabs>
        <w:tab w:val="clear" w:pos="1701"/>
        <w:tab w:val="num" w:pos="1843"/>
      </w:tabs>
      <w:spacing w:after="240"/>
      <w:ind w:left="1843"/>
      <w:jc w:val="left"/>
      <w:outlineLvl w:val="2"/>
    </w:pPr>
  </w:style>
  <w:style w:type="paragraph" w:styleId="Heading4">
    <w:name w:val="heading 4"/>
    <w:basedOn w:val="Normal"/>
    <w:qFormat/>
    <w:pPr>
      <w:keepNext/>
      <w:numPr>
        <w:ilvl w:val="3"/>
        <w:numId w:val="1"/>
      </w:numPr>
      <w:tabs>
        <w:tab w:val="clear" w:pos="2835"/>
        <w:tab w:val="num" w:pos="1440"/>
      </w:tabs>
      <w:spacing w:after="240"/>
      <w:ind w:left="1440" w:hanging="360"/>
      <w:outlineLvl w:val="3"/>
    </w:pPr>
  </w:style>
  <w:style w:type="paragraph" w:styleId="Heading5">
    <w:name w:val="heading 5"/>
    <w:basedOn w:val="Normal"/>
    <w:qFormat/>
    <w:pPr>
      <w:numPr>
        <w:ilvl w:val="4"/>
        <w:numId w:val="1"/>
      </w:numPr>
      <w:tabs>
        <w:tab w:val="clear" w:pos="2835"/>
        <w:tab w:val="num" w:pos="1800"/>
      </w:tabs>
      <w:spacing w:after="240"/>
      <w:ind w:left="1800" w:hanging="360"/>
      <w:outlineLvl w:val="4"/>
    </w:p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spacing w:before="240" w:after="60"/>
      <w:outlineLvl w:val="6"/>
    </w:pPr>
    <w:rPr>
      <w:rFonts w:ascii="Arial" w:hAnsi="Arial" w:cs="Arial"/>
      <w:sz w:val="20"/>
      <w:szCs w:val="20"/>
    </w:rPr>
  </w:style>
  <w:style w:type="paragraph" w:styleId="Heading8">
    <w:name w:val="heading 8"/>
    <w:basedOn w:val="Normal"/>
    <w:next w:val="Normal"/>
    <w:qFormat/>
    <w:pPr>
      <w:spacing w:before="240" w:after="60"/>
      <w:outlineLvl w:val="7"/>
    </w:pPr>
    <w:rPr>
      <w:rFonts w:ascii="Arial" w:hAnsi="Arial" w:cs="Arial"/>
      <w:i/>
      <w:iCs/>
      <w:sz w:val="20"/>
      <w:szCs w:val="20"/>
    </w:rPr>
  </w:style>
  <w:style w:type="paragraph" w:styleId="Heading9">
    <w:name w:val="heading 9"/>
    <w:basedOn w:val="Normal"/>
    <w:next w:val="Normal"/>
    <w:qFormat/>
    <w:pPr>
      <w:spacing w:before="240" w:after="60"/>
      <w:outlineLvl w:val="8"/>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3226"/>
    <w:pPr>
      <w:tabs>
        <w:tab w:val="center" w:pos="4536"/>
        <w:tab w:val="right" w:pos="9072"/>
      </w:tabs>
    </w:pPr>
    <w:rPr>
      <w:noProof/>
      <w:sz w:val="14"/>
    </w:rPr>
  </w:style>
  <w:style w:type="paragraph" w:styleId="Footer">
    <w:name w:val="footer"/>
    <w:basedOn w:val="Normal"/>
    <w:link w:val="FooterChar"/>
    <w:rsid w:val="00A23226"/>
    <w:pPr>
      <w:tabs>
        <w:tab w:val="right" w:pos="9072"/>
      </w:tabs>
    </w:pPr>
    <w:rPr>
      <w:noProof/>
      <w:sz w:val="14"/>
    </w:rPr>
  </w:style>
  <w:style w:type="paragraph" w:styleId="TOC1">
    <w:name w:val="toc 1"/>
    <w:basedOn w:val="Body"/>
    <w:next w:val="Normal"/>
    <w:uiPriority w:val="39"/>
    <w:rsid w:val="00A23226"/>
    <w:pPr>
      <w:numPr>
        <w:numId w:val="0"/>
      </w:numPr>
      <w:tabs>
        <w:tab w:val="clear" w:pos="1843"/>
        <w:tab w:val="clear" w:pos="3119"/>
        <w:tab w:val="clear" w:pos="4253"/>
        <w:tab w:val="right" w:leader="dot" w:pos="9066"/>
      </w:tabs>
      <w:spacing w:after="60"/>
      <w:ind w:left="851" w:right="851" w:hanging="851"/>
    </w:pPr>
    <w:rPr>
      <w:caps/>
      <w:noProof/>
    </w:rPr>
  </w:style>
  <w:style w:type="paragraph" w:customStyle="1" w:styleId="Body">
    <w:name w:val="Body"/>
    <w:basedOn w:val="Normal"/>
    <w:qFormat/>
    <w:rsid w:val="00A23226"/>
    <w:pPr>
      <w:numPr>
        <w:numId w:val="2"/>
      </w:numPr>
      <w:tabs>
        <w:tab w:val="left" w:pos="1843"/>
        <w:tab w:val="left" w:pos="3119"/>
        <w:tab w:val="left" w:pos="4253"/>
      </w:tabs>
      <w:spacing w:after="240"/>
    </w:pPr>
  </w:style>
  <w:style w:type="paragraph" w:styleId="TOC2">
    <w:name w:val="toc 2"/>
    <w:basedOn w:val="TOC1"/>
    <w:next w:val="Normal"/>
    <w:rsid w:val="00A23226"/>
    <w:pPr>
      <w:tabs>
        <w:tab w:val="left" w:pos="1680"/>
      </w:tabs>
      <w:ind w:left="1679" w:hanging="828"/>
    </w:pPr>
    <w:rPr>
      <w:caps w:val="0"/>
    </w:rPr>
  </w:style>
  <w:style w:type="paragraph" w:styleId="TOC3">
    <w:name w:val="toc 3"/>
    <w:basedOn w:val="TOC1"/>
    <w:next w:val="Normal"/>
    <w:rsid w:val="00A23226"/>
    <w:rPr>
      <w:caps w:val="0"/>
    </w:rPr>
  </w:style>
  <w:style w:type="paragraph" w:styleId="TOC4">
    <w:name w:val="toc 4"/>
    <w:basedOn w:val="TOC1"/>
    <w:next w:val="Normal"/>
    <w:rsid w:val="00A23226"/>
    <w:pPr>
      <w:keepNext/>
    </w:pPr>
    <w:rPr>
      <w:b/>
      <w:caps w:val="0"/>
    </w:rPr>
  </w:style>
  <w:style w:type="paragraph" w:styleId="TOC5">
    <w:name w:val="toc 5"/>
    <w:basedOn w:val="TOC1"/>
    <w:next w:val="Normal"/>
    <w:semiHidden/>
    <w:rsid w:val="00A23226"/>
    <w:pPr>
      <w:ind w:firstLine="0"/>
    </w:pPr>
    <w:rPr>
      <w:caps w:val="0"/>
    </w:rPr>
  </w:style>
  <w:style w:type="paragraph" w:styleId="TOC6">
    <w:name w:val="toc 6"/>
    <w:basedOn w:val="TOC1"/>
    <w:next w:val="Normal"/>
    <w:semiHidden/>
    <w:rsid w:val="00A23226"/>
    <w:pPr>
      <w:ind w:left="2835" w:hanging="1134"/>
    </w:pPr>
    <w:rPr>
      <w:caps w:val="0"/>
    </w:r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customStyle="1" w:styleId="Body1">
    <w:name w:val="Body 1"/>
    <w:basedOn w:val="Body"/>
    <w:qFormat/>
    <w:rsid w:val="00A23226"/>
    <w:pPr>
      <w:tabs>
        <w:tab w:val="clear" w:pos="1843"/>
        <w:tab w:val="clear" w:pos="3119"/>
        <w:tab w:val="clear" w:pos="4253"/>
      </w:tabs>
      <w:ind w:left="851"/>
    </w:pPr>
  </w:style>
  <w:style w:type="paragraph" w:customStyle="1" w:styleId="Body2">
    <w:name w:val="Body 2"/>
    <w:basedOn w:val="Body1"/>
    <w:qFormat/>
    <w:rsid w:val="00A23226"/>
  </w:style>
  <w:style w:type="paragraph" w:customStyle="1" w:styleId="Body3">
    <w:name w:val="Body 3"/>
    <w:basedOn w:val="Body2"/>
    <w:qFormat/>
    <w:rsid w:val="00A23226"/>
    <w:pPr>
      <w:ind w:left="1843"/>
    </w:pPr>
  </w:style>
  <w:style w:type="paragraph" w:customStyle="1" w:styleId="Body4">
    <w:name w:val="Body 4"/>
    <w:basedOn w:val="Body3"/>
    <w:qFormat/>
    <w:rsid w:val="00A23226"/>
    <w:pPr>
      <w:ind w:left="3119"/>
    </w:pPr>
  </w:style>
  <w:style w:type="paragraph" w:customStyle="1" w:styleId="Level1">
    <w:name w:val="Level 1"/>
    <w:basedOn w:val="Body1"/>
    <w:qFormat/>
    <w:rsid w:val="00A23226"/>
    <w:pPr>
      <w:numPr>
        <w:numId w:val="3"/>
      </w:numPr>
      <w:outlineLvl w:val="0"/>
    </w:pPr>
  </w:style>
  <w:style w:type="paragraph" w:customStyle="1" w:styleId="Level2">
    <w:name w:val="Level 2"/>
    <w:basedOn w:val="Body2"/>
    <w:qFormat/>
    <w:rsid w:val="00A23226"/>
    <w:pPr>
      <w:numPr>
        <w:ilvl w:val="1"/>
        <w:numId w:val="3"/>
      </w:numPr>
      <w:outlineLvl w:val="1"/>
    </w:pPr>
  </w:style>
  <w:style w:type="paragraph" w:customStyle="1" w:styleId="Level3">
    <w:name w:val="Level 3"/>
    <w:basedOn w:val="Body3"/>
    <w:qFormat/>
    <w:rsid w:val="00A23226"/>
    <w:pPr>
      <w:numPr>
        <w:ilvl w:val="2"/>
        <w:numId w:val="3"/>
      </w:numPr>
      <w:outlineLvl w:val="2"/>
    </w:pPr>
  </w:style>
  <w:style w:type="paragraph" w:customStyle="1" w:styleId="Level4">
    <w:name w:val="Level 4"/>
    <w:basedOn w:val="Body4"/>
    <w:qFormat/>
    <w:rsid w:val="00A23226"/>
    <w:pPr>
      <w:numPr>
        <w:ilvl w:val="3"/>
        <w:numId w:val="3"/>
      </w:numPr>
      <w:tabs>
        <w:tab w:val="clear" w:pos="3119"/>
        <w:tab w:val="num" w:pos="2835"/>
      </w:tabs>
      <w:ind w:left="2835" w:hanging="1134"/>
      <w:outlineLvl w:val="3"/>
    </w:pPr>
  </w:style>
  <w:style w:type="paragraph" w:customStyle="1" w:styleId="Level5">
    <w:name w:val="Level 5"/>
    <w:basedOn w:val="Body5"/>
    <w:qFormat/>
    <w:rsid w:val="00A23226"/>
    <w:pPr>
      <w:numPr>
        <w:ilvl w:val="4"/>
        <w:numId w:val="3"/>
      </w:numPr>
      <w:tabs>
        <w:tab w:val="clear" w:pos="3119"/>
        <w:tab w:val="num" w:pos="2835"/>
      </w:tabs>
      <w:ind w:left="2835" w:hanging="1134"/>
      <w:outlineLvl w:val="4"/>
    </w:pPr>
  </w:style>
  <w:style w:type="paragraph" w:customStyle="1" w:styleId="Body5">
    <w:name w:val="Body 5"/>
    <w:basedOn w:val="Body3"/>
    <w:qFormat/>
    <w:rsid w:val="00A23226"/>
    <w:pPr>
      <w:ind w:left="3119"/>
    </w:pPr>
  </w:style>
  <w:style w:type="paragraph" w:customStyle="1" w:styleId="Rule1">
    <w:name w:val="Rule 1"/>
    <w:basedOn w:val="Body"/>
    <w:semiHidden/>
    <w:rsid w:val="007A0B9F"/>
    <w:pPr>
      <w:keepNext/>
      <w:numPr>
        <w:numId w:val="10"/>
      </w:numPr>
      <w:tabs>
        <w:tab w:val="clear" w:pos="1077"/>
        <w:tab w:val="clear" w:pos="1843"/>
        <w:tab w:val="clear" w:pos="3119"/>
        <w:tab w:val="clear" w:pos="4253"/>
      </w:tabs>
      <w:ind w:left="1843" w:hanging="992"/>
    </w:pPr>
    <w:rPr>
      <w:b/>
    </w:rPr>
  </w:style>
  <w:style w:type="paragraph" w:customStyle="1" w:styleId="Rule2">
    <w:name w:val="Rule 2"/>
    <w:basedOn w:val="Body2"/>
    <w:semiHidden/>
    <w:rsid w:val="007A0B9F"/>
    <w:pPr>
      <w:numPr>
        <w:ilvl w:val="1"/>
        <w:numId w:val="10"/>
      </w:numPr>
      <w:tabs>
        <w:tab w:val="clear" w:pos="1077"/>
        <w:tab w:val="num" w:pos="3119"/>
      </w:tabs>
      <w:ind w:left="3119" w:hanging="1276"/>
    </w:pPr>
  </w:style>
  <w:style w:type="paragraph" w:customStyle="1" w:styleId="Rule3">
    <w:name w:val="Rule 3"/>
    <w:basedOn w:val="Body3"/>
    <w:semiHidden/>
    <w:rsid w:val="007A0B9F"/>
    <w:pPr>
      <w:numPr>
        <w:ilvl w:val="2"/>
        <w:numId w:val="10"/>
      </w:numPr>
      <w:tabs>
        <w:tab w:val="clear" w:pos="2211"/>
        <w:tab w:val="num" w:pos="4253"/>
      </w:tabs>
      <w:ind w:left="4253"/>
    </w:pPr>
  </w:style>
  <w:style w:type="paragraph" w:customStyle="1" w:styleId="Rule4">
    <w:name w:val="Rule 4"/>
    <w:basedOn w:val="Body4"/>
    <w:semiHidden/>
    <w:rsid w:val="007A0B9F"/>
    <w:pPr>
      <w:numPr>
        <w:ilvl w:val="3"/>
        <w:numId w:val="10"/>
      </w:numPr>
      <w:tabs>
        <w:tab w:val="clear" w:pos="3686"/>
        <w:tab w:val="num" w:pos="4253"/>
      </w:tabs>
      <w:ind w:left="4253" w:hanging="1134"/>
    </w:pPr>
  </w:style>
  <w:style w:type="paragraph" w:customStyle="1" w:styleId="Rule5">
    <w:name w:val="Rule 5"/>
    <w:basedOn w:val="Body5"/>
    <w:semiHidden/>
    <w:rsid w:val="007A0B9F"/>
    <w:pPr>
      <w:numPr>
        <w:ilvl w:val="4"/>
        <w:numId w:val="10"/>
      </w:numPr>
      <w:tabs>
        <w:tab w:val="clear" w:pos="3686"/>
        <w:tab w:val="num" w:pos="2880"/>
      </w:tabs>
      <w:ind w:left="2232" w:hanging="792"/>
    </w:pPr>
  </w:style>
  <w:style w:type="paragraph" w:customStyle="1" w:styleId="Rule6">
    <w:name w:val="Rule 6"/>
    <w:basedOn w:val="Normal"/>
    <w:next w:val="Normal"/>
    <w:pPr>
      <w:numPr>
        <w:ilvl w:val="4"/>
        <w:numId w:val="4"/>
      </w:numPr>
      <w:tabs>
        <w:tab w:val="clear" w:pos="2835"/>
        <w:tab w:val="num" w:pos="0"/>
        <w:tab w:val="left" w:pos="851"/>
        <w:tab w:val="left" w:pos="1701"/>
        <w:tab w:val="left" w:pos="2552"/>
        <w:tab w:val="left" w:pos="3402"/>
        <w:tab w:val="left" w:pos="4253"/>
        <w:tab w:val="left" w:pos="4320"/>
        <w:tab w:val="left" w:pos="5103"/>
        <w:tab w:val="left" w:pos="5954"/>
        <w:tab w:val="left" w:pos="6804"/>
        <w:tab w:val="left" w:pos="7655"/>
      </w:tabs>
      <w:spacing w:after="300" w:line="312" w:lineRule="auto"/>
      <w:ind w:left="0" w:firstLine="0"/>
      <w:outlineLvl w:val="5"/>
    </w:pPr>
  </w:style>
  <w:style w:type="paragraph" w:customStyle="1" w:styleId="Schedule">
    <w:name w:val="Schedule"/>
    <w:basedOn w:val="Normal"/>
    <w:semiHidden/>
    <w:rsid w:val="00A23226"/>
    <w:pPr>
      <w:keepNext/>
      <w:numPr>
        <w:numId w:val="5"/>
      </w:numPr>
      <w:tabs>
        <w:tab w:val="clear" w:pos="0"/>
        <w:tab w:val="num" w:pos="851"/>
      </w:tabs>
      <w:spacing w:after="240"/>
      <w:ind w:left="851" w:hanging="284"/>
      <w:jc w:val="center"/>
    </w:pPr>
    <w:rPr>
      <w:b/>
      <w:caps/>
      <w:sz w:val="24"/>
    </w:rPr>
  </w:style>
  <w:style w:type="paragraph" w:customStyle="1" w:styleId="aDefinition">
    <w:name w:val="(a) Definition"/>
    <w:basedOn w:val="Body"/>
    <w:qFormat/>
    <w:rsid w:val="00A23226"/>
    <w:pPr>
      <w:numPr>
        <w:ilvl w:val="1"/>
      </w:numPr>
      <w:tabs>
        <w:tab w:val="clear" w:pos="1843"/>
        <w:tab w:val="clear" w:pos="3119"/>
        <w:tab w:val="clear" w:pos="4253"/>
      </w:tabs>
    </w:pPr>
  </w:style>
  <w:style w:type="paragraph" w:customStyle="1" w:styleId="iDefinition">
    <w:name w:val="(i) Definition"/>
    <w:basedOn w:val="Body"/>
    <w:qFormat/>
    <w:rsid w:val="00A23226"/>
    <w:pPr>
      <w:numPr>
        <w:ilvl w:val="2"/>
      </w:numPr>
      <w:tabs>
        <w:tab w:val="clear" w:pos="3119"/>
        <w:tab w:val="clear" w:pos="4253"/>
      </w:tabs>
    </w:pPr>
  </w:style>
  <w:style w:type="paragraph" w:customStyle="1" w:styleId="Background">
    <w:name w:val="Background"/>
    <w:basedOn w:val="Body1"/>
    <w:qFormat/>
    <w:rsid w:val="00A23226"/>
    <w:pPr>
      <w:numPr>
        <w:numId w:val="7"/>
      </w:numPr>
    </w:pPr>
  </w:style>
  <w:style w:type="paragraph" w:customStyle="1" w:styleId="Bullet1">
    <w:name w:val="Bullet 1"/>
    <w:basedOn w:val="Body1"/>
    <w:qFormat/>
    <w:rsid w:val="00A23226"/>
    <w:pPr>
      <w:numPr>
        <w:numId w:val="8"/>
      </w:numPr>
    </w:pPr>
  </w:style>
  <w:style w:type="paragraph" w:customStyle="1" w:styleId="Bullet2">
    <w:name w:val="Bullet 2"/>
    <w:basedOn w:val="Body2"/>
    <w:qFormat/>
    <w:rsid w:val="00A23226"/>
    <w:pPr>
      <w:numPr>
        <w:ilvl w:val="1"/>
        <w:numId w:val="8"/>
      </w:numPr>
      <w:tabs>
        <w:tab w:val="clear" w:pos="1843"/>
        <w:tab w:val="num" w:pos="851"/>
      </w:tabs>
      <w:ind w:left="851" w:hanging="851"/>
    </w:pPr>
  </w:style>
  <w:style w:type="paragraph" w:customStyle="1" w:styleId="Bullet3">
    <w:name w:val="Bullet 3"/>
    <w:basedOn w:val="Body3"/>
    <w:qFormat/>
    <w:rsid w:val="00A23226"/>
    <w:pPr>
      <w:numPr>
        <w:ilvl w:val="2"/>
        <w:numId w:val="8"/>
      </w:numPr>
      <w:tabs>
        <w:tab w:val="clear" w:pos="3119"/>
        <w:tab w:val="num" w:pos="1843"/>
      </w:tabs>
      <w:ind w:left="1843" w:hanging="992"/>
    </w:pPr>
  </w:style>
  <w:style w:type="paragraph" w:styleId="Caption">
    <w:name w:val="caption"/>
    <w:basedOn w:val="Normal"/>
    <w:next w:val="Normal"/>
    <w:qFormat/>
    <w:pPr>
      <w:spacing w:before="120" w:after="120"/>
    </w:pPr>
    <w:rPr>
      <w:b/>
      <w:bCs/>
    </w:rPr>
  </w:style>
  <w:style w:type="character" w:customStyle="1" w:styleId="CrossReference">
    <w:name w:val="Cross Reference"/>
    <w:qFormat/>
    <w:rsid w:val="00A23226"/>
    <w:rPr>
      <w:b/>
    </w:rPr>
  </w:style>
  <w:style w:type="character" w:styleId="FootnoteReference">
    <w:name w:val="footnote reference"/>
    <w:semiHidden/>
    <w:rsid w:val="00A23226"/>
    <w:rPr>
      <w:rFonts w:ascii="Tahoma" w:hAnsi="Tahoma"/>
      <w:b/>
      <w:color w:val="auto"/>
      <w:sz w:val="20"/>
      <w:u w:val="none"/>
      <w:vertAlign w:val="superscript"/>
    </w:rPr>
  </w:style>
  <w:style w:type="paragraph" w:styleId="FootnoteText">
    <w:name w:val="footnote text"/>
    <w:basedOn w:val="Normal"/>
    <w:link w:val="FootnoteTextChar"/>
    <w:rsid w:val="00A23226"/>
    <w:pPr>
      <w:tabs>
        <w:tab w:val="left" w:pos="851"/>
      </w:tabs>
      <w:spacing w:after="60"/>
      <w:ind w:left="851" w:hanging="851"/>
    </w:pPr>
    <w:rPr>
      <w:rFonts w:ascii="Tahoma" w:hAnsi="Tahoma"/>
      <w:sz w:val="16"/>
    </w:rPr>
  </w:style>
  <w:style w:type="character" w:customStyle="1" w:styleId="Level1asHeadingtext">
    <w:name w:val="Level 1 as Heading (text)"/>
    <w:rsid w:val="00A23226"/>
    <w:rPr>
      <w:b/>
    </w:rPr>
  </w:style>
  <w:style w:type="character" w:customStyle="1" w:styleId="Level2asHeadingtext">
    <w:name w:val="Level 2 as Heading (text)"/>
    <w:rsid w:val="00A23226"/>
    <w:rPr>
      <w:b/>
    </w:rPr>
  </w:style>
  <w:style w:type="character" w:customStyle="1" w:styleId="Level3asHeadingtext">
    <w:name w:val="Level 3 as Heading (text)"/>
    <w:rsid w:val="00A23226"/>
    <w:rPr>
      <w:b/>
    </w:rPr>
  </w:style>
  <w:style w:type="paragraph" w:customStyle="1" w:styleId="Parties">
    <w:name w:val="Parties"/>
    <w:basedOn w:val="Body1"/>
    <w:qFormat/>
    <w:rsid w:val="00A23226"/>
    <w:pPr>
      <w:numPr>
        <w:numId w:val="6"/>
      </w:numPr>
    </w:pPr>
  </w:style>
  <w:style w:type="paragraph" w:customStyle="1" w:styleId="ScheduleTitle">
    <w:name w:val="Schedule Title"/>
    <w:basedOn w:val="Body"/>
    <w:qFormat/>
    <w:rsid w:val="00A23226"/>
    <w:pPr>
      <w:keepNext/>
      <w:tabs>
        <w:tab w:val="clear" w:pos="1843"/>
        <w:tab w:val="clear" w:pos="3119"/>
        <w:tab w:val="clear" w:pos="4253"/>
      </w:tabs>
      <w:spacing w:after="480"/>
      <w:jc w:val="center"/>
    </w:pPr>
    <w:rPr>
      <w:b/>
    </w:rPr>
  </w:style>
  <w:style w:type="character" w:styleId="PageNumber">
    <w:name w:val="page number"/>
    <w:semiHidden/>
    <w:rsid w:val="00A23226"/>
    <w:rPr>
      <w:sz w:val="14"/>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Sideheading">
    <w:name w:val="Sideheading"/>
    <w:basedOn w:val="Body"/>
    <w:qFormat/>
    <w:rsid w:val="00A23226"/>
    <w:pPr>
      <w:tabs>
        <w:tab w:val="clear" w:pos="1843"/>
        <w:tab w:val="clear" w:pos="3119"/>
        <w:tab w:val="clear" w:pos="4253"/>
      </w:tabs>
    </w:pPr>
    <w:rPr>
      <w:b/>
      <w:caps/>
    </w:rPr>
  </w:style>
  <w:style w:type="paragraph" w:customStyle="1" w:styleId="aBankingDefinition">
    <w:name w:val="(a) Banking Definition"/>
    <w:basedOn w:val="Body"/>
    <w:qFormat/>
    <w:rsid w:val="00A23226"/>
    <w:pPr>
      <w:numPr>
        <w:numId w:val="11"/>
      </w:numPr>
      <w:tabs>
        <w:tab w:val="clear" w:pos="3119"/>
        <w:tab w:val="clear" w:pos="4253"/>
        <w:tab w:val="left" w:pos="1843"/>
      </w:tabs>
      <w:ind w:left="851" w:hanging="851"/>
    </w:pPr>
  </w:style>
  <w:style w:type="paragraph" w:customStyle="1" w:styleId="iBankingDefinition">
    <w:name w:val="(i) Banking Definition"/>
    <w:basedOn w:val="aBankingDefinition"/>
    <w:qFormat/>
    <w:rsid w:val="00A23226"/>
    <w:pPr>
      <w:numPr>
        <w:ilvl w:val="1"/>
      </w:numPr>
      <w:tabs>
        <w:tab w:val="clear" w:pos="3119"/>
      </w:tabs>
      <w:ind w:left="1440" w:hanging="360"/>
    </w:pPr>
  </w:style>
  <w:style w:type="paragraph" w:styleId="DocumentMap">
    <w:name w:val="Document Map"/>
    <w:basedOn w:val="Normal"/>
    <w:semiHidden/>
    <w:rsid w:val="00573456"/>
    <w:pPr>
      <w:shd w:val="clear" w:color="auto" w:fill="000080"/>
    </w:pPr>
    <w:rPr>
      <w:rFonts w:ascii="Tahoma" w:hAnsi="Tahoma" w:cs="Tahoma"/>
    </w:rPr>
  </w:style>
  <w:style w:type="paragraph" w:styleId="BalloonText">
    <w:name w:val="Balloon Text"/>
    <w:basedOn w:val="Normal"/>
    <w:semiHidden/>
    <w:rsid w:val="00C31008"/>
    <w:rPr>
      <w:rFonts w:ascii="Tahoma" w:hAnsi="Tahoma" w:cs="Tahoma"/>
      <w:sz w:val="16"/>
      <w:szCs w:val="16"/>
    </w:rPr>
  </w:style>
  <w:style w:type="character" w:customStyle="1" w:styleId="FootnoteTextChar">
    <w:name w:val="Footnote Text Char"/>
    <w:link w:val="FootnoteText"/>
    <w:rsid w:val="00A23226"/>
    <w:rPr>
      <w:rFonts w:ascii="Tahoma" w:hAnsi="Tahoma"/>
      <w:sz w:val="16"/>
      <w:szCs w:val="18"/>
      <w:lang w:eastAsia="zh-CN"/>
    </w:rPr>
  </w:style>
  <w:style w:type="table" w:styleId="TableGrid">
    <w:name w:val="Table Grid"/>
    <w:basedOn w:val="TableNormal"/>
    <w:uiPriority w:val="59"/>
    <w:rsid w:val="00730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Continuation">
    <w:name w:val="Footnote Text Continuation"/>
    <w:basedOn w:val="FootnoteText"/>
    <w:rsid w:val="00A23226"/>
    <w:pPr>
      <w:ind w:firstLine="0"/>
    </w:pPr>
  </w:style>
  <w:style w:type="paragraph" w:customStyle="1" w:styleId="Part">
    <w:name w:val="Part"/>
    <w:basedOn w:val="Body"/>
    <w:qFormat/>
    <w:rsid w:val="00A23226"/>
    <w:pPr>
      <w:numPr>
        <w:numId w:val="13"/>
      </w:numPr>
      <w:tabs>
        <w:tab w:val="clear" w:pos="851"/>
        <w:tab w:val="clear" w:pos="1843"/>
        <w:tab w:val="clear" w:pos="3119"/>
        <w:tab w:val="clear" w:pos="4253"/>
        <w:tab w:val="num" w:pos="360"/>
      </w:tabs>
      <w:ind w:left="0" w:firstLine="0"/>
    </w:pPr>
    <w:rPr>
      <w:b/>
    </w:rPr>
  </w:style>
  <w:style w:type="paragraph" w:customStyle="1" w:styleId="abcdDefinition">
    <w:name w:val="(a) (b) (c) (d) Definition"/>
    <w:basedOn w:val="aDefinition"/>
    <w:rsid w:val="00A23226"/>
    <w:pPr>
      <w:numPr>
        <w:ilvl w:val="0"/>
        <w:numId w:val="12"/>
      </w:numPr>
      <w:tabs>
        <w:tab w:val="num" w:pos="360"/>
        <w:tab w:val="left" w:pos="851"/>
      </w:tabs>
    </w:pPr>
  </w:style>
  <w:style w:type="paragraph" w:customStyle="1" w:styleId="Contentheading">
    <w:name w:val="Content heading"/>
    <w:basedOn w:val="Normal"/>
    <w:next w:val="Body"/>
    <w:rsid w:val="00A2322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A23226"/>
    <w:pPr>
      <w:tabs>
        <w:tab w:val="clear" w:pos="1843"/>
        <w:tab w:val="clear" w:pos="3119"/>
        <w:tab w:val="clear" w:pos="4253"/>
        <w:tab w:val="right" w:pos="9072"/>
      </w:tabs>
    </w:pPr>
    <w:rPr>
      <w:b/>
    </w:rPr>
  </w:style>
  <w:style w:type="character" w:customStyle="1" w:styleId="FooterChar">
    <w:name w:val="Footer Char"/>
    <w:link w:val="Footer"/>
    <w:rsid w:val="00A23226"/>
    <w:rPr>
      <w:rFonts w:ascii="Verdana" w:hAnsi="Verdana"/>
      <w:noProof/>
      <w:sz w:val="14"/>
      <w:szCs w:val="18"/>
      <w:lang w:eastAsia="zh-CN"/>
    </w:rPr>
  </w:style>
  <w:style w:type="character" w:customStyle="1" w:styleId="HeaderChar">
    <w:name w:val="Header Char"/>
    <w:link w:val="Header"/>
    <w:rsid w:val="00A23226"/>
    <w:rPr>
      <w:rFonts w:ascii="Verdana" w:hAnsi="Verdana"/>
      <w:noProof/>
      <w:sz w:val="14"/>
      <w:szCs w:val="18"/>
      <w:lang w:eastAsia="zh-CN"/>
    </w:rPr>
  </w:style>
  <w:style w:type="paragraph" w:customStyle="1" w:styleId="ExtraInfo">
    <w:name w:val="ExtraInfo"/>
    <w:basedOn w:val="Normal"/>
    <w:rsid w:val="00A23226"/>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rsid w:val="00A23226"/>
    <w:pPr>
      <w:ind w:left="720"/>
      <w:contextualSpacing/>
    </w:pPr>
  </w:style>
  <w:style w:type="character" w:styleId="CommentReference">
    <w:name w:val="annotation reference"/>
    <w:basedOn w:val="DefaultParagraphFont"/>
    <w:uiPriority w:val="99"/>
    <w:semiHidden/>
    <w:unhideWhenUsed/>
    <w:rsid w:val="00A37875"/>
    <w:rPr>
      <w:sz w:val="16"/>
      <w:szCs w:val="16"/>
    </w:rPr>
  </w:style>
  <w:style w:type="paragraph" w:styleId="CommentText">
    <w:name w:val="annotation text"/>
    <w:basedOn w:val="Normal"/>
    <w:link w:val="CommentTextChar"/>
    <w:uiPriority w:val="99"/>
    <w:unhideWhenUsed/>
    <w:rsid w:val="00A37875"/>
    <w:rPr>
      <w:sz w:val="20"/>
      <w:szCs w:val="20"/>
    </w:rPr>
  </w:style>
  <w:style w:type="character" w:customStyle="1" w:styleId="CommentTextChar">
    <w:name w:val="Comment Text Char"/>
    <w:basedOn w:val="DefaultParagraphFont"/>
    <w:link w:val="CommentText"/>
    <w:uiPriority w:val="99"/>
    <w:rsid w:val="00A37875"/>
    <w:rPr>
      <w:rFonts w:ascii="Verdana" w:hAnsi="Verdana"/>
      <w:lang w:eastAsia="zh-CN"/>
    </w:rPr>
  </w:style>
  <w:style w:type="paragraph" w:styleId="CommentSubject">
    <w:name w:val="annotation subject"/>
    <w:basedOn w:val="CommentText"/>
    <w:next w:val="CommentText"/>
    <w:link w:val="CommentSubjectChar"/>
    <w:uiPriority w:val="99"/>
    <w:semiHidden/>
    <w:unhideWhenUsed/>
    <w:rsid w:val="00A37875"/>
    <w:rPr>
      <w:b/>
      <w:bCs/>
    </w:rPr>
  </w:style>
  <w:style w:type="character" w:customStyle="1" w:styleId="CommentSubjectChar">
    <w:name w:val="Comment Subject Char"/>
    <w:basedOn w:val="CommentTextChar"/>
    <w:link w:val="CommentSubject"/>
    <w:uiPriority w:val="99"/>
    <w:semiHidden/>
    <w:rsid w:val="00A37875"/>
    <w:rPr>
      <w:rFonts w:ascii="Verdana" w:hAnsi="Verdana"/>
      <w:b/>
      <w:bCs/>
      <w:lang w:eastAsia="zh-CN"/>
    </w:rPr>
  </w:style>
  <w:style w:type="paragraph" w:styleId="Revision">
    <w:name w:val="Revision"/>
    <w:hidden/>
    <w:uiPriority w:val="99"/>
    <w:semiHidden/>
    <w:rsid w:val="00A37875"/>
    <w:rPr>
      <w:rFonts w:ascii="Verdana" w:hAnsi="Verdana"/>
      <w:sz w:val="18"/>
      <w:szCs w:val="18"/>
      <w:lang w:eastAsia="zh-CN"/>
    </w:rPr>
  </w:style>
  <w:style w:type="character" w:styleId="UnresolvedMention">
    <w:name w:val="Unresolved Mention"/>
    <w:basedOn w:val="DefaultParagraphFont"/>
    <w:uiPriority w:val="99"/>
    <w:semiHidden/>
    <w:unhideWhenUsed/>
    <w:rsid w:val="002D0F93"/>
    <w:rPr>
      <w:color w:val="605E5C"/>
      <w:shd w:val="clear" w:color="auto" w:fill="E1DFDD"/>
    </w:rPr>
  </w:style>
  <w:style w:type="paragraph" w:styleId="ListBullet2">
    <w:name w:val="List Bullet 2"/>
    <w:basedOn w:val="Normal"/>
    <w:rsid w:val="00E95CD2"/>
    <w:pPr>
      <w:tabs>
        <w:tab w:val="num" w:pos="643"/>
      </w:tabs>
      <w:ind w:left="643" w:hanging="360"/>
    </w:pPr>
    <w:rPr>
      <w:sz w:val="20"/>
      <w:szCs w:val="20"/>
      <w:lang w:eastAsia="en-GB"/>
    </w:rPr>
  </w:style>
  <w:style w:type="paragraph" w:styleId="ListBullet3">
    <w:name w:val="List Bullet 3"/>
    <w:basedOn w:val="Normal"/>
    <w:rsid w:val="00E95CD2"/>
    <w:pPr>
      <w:tabs>
        <w:tab w:val="num" w:pos="926"/>
      </w:tabs>
      <w:ind w:left="926" w:hanging="360"/>
    </w:pPr>
    <w:rPr>
      <w:sz w:val="20"/>
      <w:szCs w:val="20"/>
      <w:lang w:eastAsia="en-GB"/>
    </w:rPr>
  </w:style>
  <w:style w:type="paragraph" w:customStyle="1" w:styleId="paragraph">
    <w:name w:val="paragraph"/>
    <w:basedOn w:val="Normal"/>
    <w:rsid w:val="003B6DA8"/>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basedOn w:val="DefaultParagraphFont"/>
    <w:rsid w:val="003B6DA8"/>
  </w:style>
  <w:style w:type="character" w:customStyle="1" w:styleId="eop">
    <w:name w:val="eop"/>
    <w:basedOn w:val="DefaultParagraphFont"/>
    <w:rsid w:val="003B6DA8"/>
  </w:style>
  <w:style w:type="character" w:styleId="Mention">
    <w:name w:val="Mention"/>
    <w:basedOn w:val="DefaultParagraphFont"/>
    <w:uiPriority w:val="99"/>
    <w:unhideWhenUsed/>
    <w:rsid w:val="00D0318B"/>
    <w:rPr>
      <w:color w:val="2B579A"/>
      <w:shd w:val="clear" w:color="auto" w:fill="E1DFDD"/>
    </w:rPr>
  </w:style>
  <w:style w:type="paragraph" w:customStyle="1" w:styleId="pf0">
    <w:name w:val="pf0"/>
    <w:basedOn w:val="Normal"/>
    <w:rsid w:val="00D0318B"/>
    <w:pPr>
      <w:spacing w:before="100" w:beforeAutospacing="1" w:after="100" w:afterAutospacing="1"/>
      <w:jc w:val="left"/>
    </w:pPr>
    <w:rPr>
      <w:rFonts w:ascii="Times New Roman" w:hAnsi="Times New Roman"/>
      <w:sz w:val="24"/>
      <w:szCs w:val="24"/>
      <w:lang w:eastAsia="en-GB"/>
    </w:rPr>
  </w:style>
  <w:style w:type="character" w:customStyle="1" w:styleId="cf01">
    <w:name w:val="cf01"/>
    <w:basedOn w:val="DefaultParagraphFont"/>
    <w:rsid w:val="00D0318B"/>
    <w:rPr>
      <w:rFonts w:ascii="Segoe UI" w:hAnsi="Segoe UI" w:cs="Segoe UI" w:hint="default"/>
      <w:sz w:val="18"/>
      <w:szCs w:val="18"/>
    </w:rPr>
  </w:style>
  <w:style w:type="character" w:customStyle="1" w:styleId="cf11">
    <w:name w:val="cf11"/>
    <w:basedOn w:val="DefaultParagraphFont"/>
    <w:rsid w:val="00D0318B"/>
    <w:rPr>
      <w:rFonts w:ascii="Segoe UI" w:hAnsi="Segoe UI" w:cs="Segoe UI" w:hint="default"/>
      <w:b/>
      <w:bCs/>
      <w:sz w:val="18"/>
      <w:szCs w:val="18"/>
    </w:rPr>
  </w:style>
  <w:style w:type="paragraph" w:styleId="NoSpacing">
    <w:name w:val="No Spacing"/>
    <w:uiPriority w:val="1"/>
    <w:qFormat/>
    <w:rsid w:val="00D94970"/>
    <w:pPr>
      <w:jc w:val="both"/>
    </w:pPr>
    <w:rPr>
      <w:rFonts w:ascii="Verdana" w:hAnsi="Verdan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 C l o u d _ u k ! 2 0 3 9 9 2 3 7 1 . 2 < / d o c u m e n t i d >  
     < s e n d e r i d > 6 2 5 2 5 < / s e n d e r i d >  
     < s e n d e r e m a i l > C H R I S T I N E P I L B R O W @ E V E R S H E D S - S U T H E R L A N D . C O M < / s e n d e r e m a i l >  
     < l a s t m o d i f i e d > 2 0 2 2 - 0 8 - 2 6 T 0 7 : 4 6 : 0 0 . 0 0 0 0 0 0 0 + 0 1 : 0 0 < / l a s t m o d i f i e d >  
     < d a t a b a s e > C l o u d _ u k < / d a t a b a s e >  
 < / 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7152EDFE6D737C46B7A8F85490206E76" ma:contentTypeVersion="16" ma:contentTypeDescription="Create a new document." ma:contentTypeScope="" ma:versionID="078443c5ae2ff3f9b5399c05e516d745">
  <xsd:schema xmlns:xsd="http://www.w3.org/2001/XMLSchema" xmlns:xs="http://www.w3.org/2001/XMLSchema" xmlns:p="http://schemas.microsoft.com/office/2006/metadata/properties" xmlns:ns2="00b0b444-e312-4d49-b045-abd285f3f4dc" xmlns:ns3="e675f422-860e-41b9-9f5d-187285e4721d" targetNamespace="http://schemas.microsoft.com/office/2006/metadata/properties" ma:root="true" ma:fieldsID="7a9296388b2f2f82084677a0fcf78cbb" ns2:_="" ns3:_="">
    <xsd:import namespace="00b0b444-e312-4d49-b045-abd285f3f4dc"/>
    <xsd:import namespace="e675f422-860e-41b9-9f5d-187285e472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0b444-e312-4d49-b045-abd285f3f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1e7022-3f59-49de-b976-5b8ccfdec8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5f422-860e-41b9-9f5d-187285e472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10d1e5-5073-4a24-b59a-09ea9294df32}" ma:internalName="TaxCatchAll" ma:showField="CatchAllData" ma:web="e675f422-860e-41b9-9f5d-187285e472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ession xmlns="http://schemas.business-integrity.com/dealbuilder/2006/answers"/>
</file>

<file path=customXml/item6.xml><?xml version="1.0" encoding="utf-8"?>
<p:properties xmlns:p="http://schemas.microsoft.com/office/2006/metadata/properties" xmlns:xsi="http://www.w3.org/2001/XMLSchema-instance" xmlns:pc="http://schemas.microsoft.com/office/infopath/2007/PartnerControls">
  <documentManagement>
    <SharedWithUsers xmlns="e675f422-860e-41b9-9f5d-187285e4721d">
      <UserInfo>
        <DisplayName>Susana Galvan Hernandez</DisplayName>
        <AccountId>12</AccountId>
        <AccountType/>
      </UserInfo>
      <UserInfo>
        <DisplayName>Elid Morris</DisplayName>
        <AccountId>6</AccountId>
        <AccountType/>
      </UserInfo>
      <UserInfo>
        <DisplayName>Michele Convery</DisplayName>
        <AccountId>35</AccountId>
        <AccountType/>
      </UserInfo>
    </SharedWithUsers>
    <lcf76f155ced4ddcb4097134ff3c332f xmlns="00b0b444-e312-4d49-b045-abd285f3f4dc">
      <Terms xmlns="http://schemas.microsoft.com/office/infopath/2007/PartnerControls"/>
    </lcf76f155ced4ddcb4097134ff3c332f>
    <TaxCatchAll xmlns="e675f422-860e-41b9-9f5d-187285e4721d" xsi:nil="true"/>
  </documentManagement>
</p:properties>
</file>

<file path=customXml/item7.xml><?xml version="1.0" encoding="utf-8"?>
<LongProperties xmlns="http://schemas.microsoft.com/office/2006/metadata/longProperties"/>
</file>

<file path=customXml/item8.xml><?xml version="1.0" encoding="utf-8"?>
<Dictionary xmlns="http://schemas.business-integrity.com/dealbuilder/2006/dictionary" SavedByVersion="8.10.33257.1" MinimumVersion="7.2.0.0"/>
</file>

<file path=customXml/itemProps1.xml><?xml version="1.0" encoding="utf-8"?>
<ds:datastoreItem xmlns:ds="http://schemas.openxmlformats.org/officeDocument/2006/customXml" ds:itemID="{761931B2-508E-4A49-8CE1-8D877D055E9B}">
  <ds:schemaRefs>
    <ds:schemaRef ds:uri="http://schemas.microsoft.com/sharepoint/v3/contenttype/forms"/>
  </ds:schemaRefs>
</ds:datastoreItem>
</file>

<file path=customXml/itemProps2.xml><?xml version="1.0" encoding="utf-8"?>
<ds:datastoreItem xmlns:ds="http://schemas.openxmlformats.org/officeDocument/2006/customXml" ds:itemID="{78A0D8BF-669E-41D8-9EAF-653F43C56E3B}">
  <ds:schemaRefs>
    <ds:schemaRef ds:uri="http://www.imanage.com/work/xmlschema"/>
  </ds:schemaRefs>
</ds:datastoreItem>
</file>

<file path=customXml/itemProps3.xml><?xml version="1.0" encoding="utf-8"?>
<ds:datastoreItem xmlns:ds="http://schemas.openxmlformats.org/officeDocument/2006/customXml" ds:itemID="{F001ECD6-6ACB-47A6-A3E6-C9537C20A6AD}">
  <ds:schemaRefs>
    <ds:schemaRef ds:uri="http://schemas.openxmlformats.org/officeDocument/2006/bibliography"/>
  </ds:schemaRefs>
</ds:datastoreItem>
</file>

<file path=customXml/itemProps4.xml><?xml version="1.0" encoding="utf-8"?>
<ds:datastoreItem xmlns:ds="http://schemas.openxmlformats.org/officeDocument/2006/customXml" ds:itemID="{15A390AA-64B9-49C2-A6C1-8FF30DE08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0b444-e312-4d49-b045-abd285f3f4dc"/>
    <ds:schemaRef ds:uri="e675f422-860e-41b9-9f5d-187285e47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7C1502-8FB2-4154-9F34-C6A553290DCE}">
  <ds:schemaRefs>
    <ds:schemaRef ds:uri="http://schemas.business-integrity.com/dealbuilder/2006/answers"/>
  </ds:schemaRefs>
</ds:datastoreItem>
</file>

<file path=customXml/itemProps6.xml><?xml version="1.0" encoding="utf-8"?>
<ds:datastoreItem xmlns:ds="http://schemas.openxmlformats.org/officeDocument/2006/customXml" ds:itemID="{F5CCF64F-F789-4A14-A954-3D646DEF59BB}">
  <ds:schemaRefs>
    <ds:schemaRef ds:uri="http://schemas.microsoft.com/office/2006/metadata/properties"/>
    <ds:schemaRef ds:uri="http://schemas.microsoft.com/office/infopath/2007/PartnerControls"/>
    <ds:schemaRef ds:uri="e675f422-860e-41b9-9f5d-187285e4721d"/>
    <ds:schemaRef ds:uri="00b0b444-e312-4d49-b045-abd285f3f4dc"/>
  </ds:schemaRefs>
</ds:datastoreItem>
</file>

<file path=customXml/itemProps7.xml><?xml version="1.0" encoding="utf-8"?>
<ds:datastoreItem xmlns:ds="http://schemas.openxmlformats.org/officeDocument/2006/customXml" ds:itemID="{7122B69E-9720-4C8F-BB74-8B284B457033}">
  <ds:schemaRefs>
    <ds:schemaRef ds:uri="http://schemas.microsoft.com/office/2006/metadata/longProperties"/>
  </ds:schemaRefs>
</ds:datastoreItem>
</file>

<file path=customXml/itemProps8.xml><?xml version="1.0" encoding="utf-8"?>
<ds:datastoreItem xmlns:ds="http://schemas.openxmlformats.org/officeDocument/2006/customXml" ds:itemID="{8B495D47-CC51-4BD3-80AB-A7DECF04A6F1}">
  <ds:schemaRefs>
    <ds:schemaRef ds:uri="http://schemas.business-integrity.com/dealbuilder/2006/dictionar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1907</Words>
  <Characters>10871</Characters>
  <Application>Microsoft Office Word</Application>
  <DocSecurity>0</DocSecurity>
  <Lines>90</Lines>
  <Paragraphs>25</Paragraphs>
  <ScaleCrop>false</ScaleCrop>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Minutes Standard Template - International Learning Exchange Programme Limited</dc:title>
  <dc:creator/>
  <cp:lastModifiedBy/>
  <cp:revision>1</cp:revision>
  <dcterms:created xsi:type="dcterms:W3CDTF">2026-06-22T10:24:00Z</dcterms:created>
  <dcterms:modified xsi:type="dcterms:W3CDTF">2026-06-22T10:24:00Z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005091</vt:lpwstr>
  </property>
  <property fmtid="{D5CDD505-2E9C-101B-9397-08002B2CF9AE}" pid="3" name="ComplianceAssetId">
    <vt:lpwstr/>
  </property>
  <property fmtid="{D5CDD505-2E9C-101B-9397-08002B2CF9AE}" pid="4" name="ContentTypeId">
    <vt:lpwstr>0x0101007152EDFE6D737C46B7A8F85490206E76</vt:lpwstr>
  </property>
  <property fmtid="{D5CDD505-2E9C-101B-9397-08002B2CF9AE}" pid="5" name="db_contract_version">
    <vt:lpwstr>AAAAAAANX+Q=</vt:lpwstr>
  </property>
  <property fmtid="{D5CDD505-2E9C-101B-9397-08002B2CF9AE}" pid="6" name="db_document_id">
    <vt:lpwstr>87942</vt:lpwstr>
  </property>
  <property fmtid="{D5CDD505-2E9C-101B-9397-08002B2CF9AE}" pid="7" name="DocType">
    <vt:lpwstr>DOC</vt:lpwstr>
  </property>
  <property fmtid="{D5CDD505-2E9C-101B-9397-08002B2CF9AE}" pid="8" name="eDOCS AutoSave">
    <vt:lpwstr>20211109142928510</vt:lpwstr>
  </property>
  <property fmtid="{D5CDD505-2E9C-101B-9397-08002B2CF9AE}" pid="9" name="iMDocID">
    <vt:lpwstr>CLOUD_UK\203992371\2</vt:lpwstr>
  </property>
  <property fmtid="{D5CDD505-2E9C-101B-9397-08002B2CF9AE}" pid="10" name="iMDocNumber">
    <vt:lpwstr>203992371</vt:lpwstr>
  </property>
  <property fmtid="{D5CDD505-2E9C-101B-9397-08002B2CF9AE}" pid="11" name="iMDocVersion">
    <vt:lpwstr>2</vt:lpwstr>
  </property>
  <property fmtid="{D5CDD505-2E9C-101B-9397-08002B2CF9AE}" pid="12" name="MatterID">
    <vt:lpwstr>000003</vt:lpwstr>
  </property>
  <property fmtid="{D5CDD505-2E9C-101B-9397-08002B2CF9AE}" pid="13" name="MediaServiceImageTags">
    <vt:lpwstr/>
  </property>
  <property fmtid="{D5CDD505-2E9C-101B-9397-08002B2CF9AE}" pid="14" name="Order">
    <vt:r8>25100</vt:r8>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ExtendedDescription">
    <vt:lpwstr/>
  </property>
</Properties>
</file>