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0FCA" w14:textId="77777777" w:rsidR="00BF61A2" w:rsidRDefault="00000000">
      <w:pPr>
        <w:pStyle w:val="Heading1"/>
        <w:spacing w:before="90"/>
        <w:ind w:left="8" w:firstLine="0"/>
        <w:jc w:val="center"/>
      </w:pPr>
      <w:r>
        <w:t>International</w:t>
      </w:r>
      <w:r>
        <w:rPr>
          <w:spacing w:val="-13"/>
        </w:rPr>
        <w:t xml:space="preserve"> </w:t>
      </w:r>
      <w:r>
        <w:t>Learning</w:t>
      </w:r>
      <w:r>
        <w:rPr>
          <w:spacing w:val="-12"/>
        </w:rPr>
        <w:t xml:space="preserve"> </w:t>
      </w:r>
      <w:r>
        <w:t>Exchange</w:t>
      </w:r>
      <w:r>
        <w:rPr>
          <w:spacing w:val="-13"/>
        </w:rPr>
        <w:t xml:space="preserve"> </w:t>
      </w:r>
      <w:r>
        <w:t>Programme</w:t>
      </w:r>
      <w:r>
        <w:rPr>
          <w:spacing w:val="-12"/>
        </w:rPr>
        <w:t xml:space="preserve"> </w:t>
      </w:r>
      <w:r>
        <w:t>Limited</w:t>
      </w:r>
      <w:r>
        <w:rPr>
          <w:spacing w:val="-13"/>
        </w:rPr>
        <w:t xml:space="preserve"> </w:t>
      </w:r>
      <w:r>
        <w:t>(the</w:t>
      </w:r>
      <w:r>
        <w:rPr>
          <w:spacing w:val="-12"/>
        </w:rPr>
        <w:t xml:space="preserve"> </w:t>
      </w:r>
      <w:r>
        <w:rPr>
          <w:spacing w:val="-2"/>
        </w:rPr>
        <w:t>“Company”)</w:t>
      </w:r>
    </w:p>
    <w:p w14:paraId="7380B3DD" w14:textId="77777777" w:rsidR="00BF61A2" w:rsidRDefault="00000000">
      <w:pPr>
        <w:pStyle w:val="BodyText"/>
        <w:spacing w:before="202" w:line="278" w:lineRule="auto"/>
        <w:ind w:left="23"/>
      </w:pPr>
      <w:r>
        <w:t>Minutes</w:t>
      </w:r>
      <w:r>
        <w:rPr>
          <w:spacing w:val="-6"/>
        </w:rPr>
        <w:t xml:space="preserve"> </w:t>
      </w:r>
      <w:r>
        <w:t>of</w:t>
      </w:r>
      <w:r>
        <w:rPr>
          <w:spacing w:val="-6"/>
        </w:rPr>
        <w:t xml:space="preserve"> </w:t>
      </w:r>
      <w:r>
        <w:t>a</w:t>
      </w:r>
      <w:r>
        <w:rPr>
          <w:spacing w:val="-6"/>
        </w:rPr>
        <w:t xml:space="preserve"> </w:t>
      </w:r>
      <w:r>
        <w:t>meeting</w:t>
      </w:r>
      <w:r>
        <w:rPr>
          <w:spacing w:val="-7"/>
        </w:rPr>
        <w:t xml:space="preserve"> </w:t>
      </w:r>
      <w:r>
        <w:t>of</w:t>
      </w:r>
      <w:r>
        <w:rPr>
          <w:spacing w:val="-6"/>
        </w:rPr>
        <w:t xml:space="preserve"> </w:t>
      </w:r>
      <w:r>
        <w:t>the</w:t>
      </w:r>
      <w:r>
        <w:rPr>
          <w:spacing w:val="-6"/>
        </w:rPr>
        <w:t xml:space="preserve"> </w:t>
      </w:r>
      <w:r>
        <w:t>ARAC</w:t>
      </w:r>
      <w:r>
        <w:rPr>
          <w:spacing w:val="-6"/>
        </w:rPr>
        <w:t xml:space="preserve"> </w:t>
      </w:r>
      <w:r>
        <w:t>held</w:t>
      </w:r>
      <w:r>
        <w:rPr>
          <w:spacing w:val="-7"/>
        </w:rPr>
        <w:t xml:space="preserve"> </w:t>
      </w:r>
      <w:r>
        <w:t>at</w:t>
      </w:r>
      <w:r>
        <w:rPr>
          <w:spacing w:val="-6"/>
        </w:rPr>
        <w:t xml:space="preserve"> </w:t>
      </w:r>
      <w:r>
        <w:t>Microsoft</w:t>
      </w:r>
      <w:r>
        <w:rPr>
          <w:spacing w:val="-6"/>
        </w:rPr>
        <w:t xml:space="preserve"> </w:t>
      </w:r>
      <w:r>
        <w:t>Teams</w:t>
      </w:r>
      <w:r>
        <w:rPr>
          <w:spacing w:val="-6"/>
        </w:rPr>
        <w:t xml:space="preserve"> </w:t>
      </w:r>
      <w:r>
        <w:t>on</w:t>
      </w:r>
      <w:r>
        <w:rPr>
          <w:spacing w:val="-7"/>
        </w:rPr>
        <w:t xml:space="preserve"> </w:t>
      </w:r>
      <w:r>
        <w:t>Wednesday</w:t>
      </w:r>
      <w:r>
        <w:rPr>
          <w:spacing w:val="-6"/>
        </w:rPr>
        <w:t xml:space="preserve"> </w:t>
      </w:r>
      <w:r>
        <w:t>11</w:t>
      </w:r>
      <w:r>
        <w:rPr>
          <w:spacing w:val="-6"/>
        </w:rPr>
        <w:t xml:space="preserve"> </w:t>
      </w:r>
      <w:r>
        <w:t>March</w:t>
      </w:r>
      <w:r>
        <w:rPr>
          <w:spacing w:val="-6"/>
        </w:rPr>
        <w:t xml:space="preserve"> </w:t>
      </w:r>
      <w:r>
        <w:t>2026 commencing at 11.00</w:t>
      </w:r>
    </w:p>
    <w:p w14:paraId="2B810C50" w14:textId="77777777" w:rsidR="00BF61A2" w:rsidRDefault="00BF61A2">
      <w:pPr>
        <w:pStyle w:val="BodyText"/>
        <w:spacing w:before="11"/>
        <w:rPr>
          <w:sz w:val="12"/>
        </w:rPr>
      </w:pPr>
    </w:p>
    <w:tbl>
      <w:tblPr>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6"/>
        <w:gridCol w:w="3159"/>
        <w:gridCol w:w="3226"/>
      </w:tblGrid>
      <w:tr w:rsidR="00BF61A2" w14:paraId="112AD8F9" w14:textId="77777777">
        <w:trPr>
          <w:trHeight w:val="469"/>
        </w:trPr>
        <w:tc>
          <w:tcPr>
            <w:tcW w:w="2626" w:type="dxa"/>
          </w:tcPr>
          <w:p w14:paraId="10C2299D" w14:textId="77777777" w:rsidR="00BF61A2" w:rsidRDefault="00000000">
            <w:pPr>
              <w:pStyle w:val="TableParagraph"/>
              <w:spacing w:before="1"/>
              <w:ind w:left="6"/>
            </w:pPr>
            <w:r>
              <w:rPr>
                <w:b/>
                <w:spacing w:val="-2"/>
              </w:rPr>
              <w:t>PRESENT</w:t>
            </w:r>
            <w:r>
              <w:rPr>
                <w:spacing w:val="-2"/>
              </w:rPr>
              <w:t>:</w:t>
            </w:r>
          </w:p>
        </w:tc>
        <w:tc>
          <w:tcPr>
            <w:tcW w:w="3159" w:type="dxa"/>
          </w:tcPr>
          <w:p w14:paraId="03C329A1" w14:textId="77777777" w:rsidR="00BF61A2" w:rsidRDefault="00000000">
            <w:pPr>
              <w:pStyle w:val="TableParagraph"/>
              <w:spacing w:before="1"/>
              <w:ind w:left="11"/>
            </w:pPr>
            <w:r>
              <w:t>Piet</w:t>
            </w:r>
            <w:r>
              <w:rPr>
                <w:spacing w:val="-9"/>
              </w:rPr>
              <w:t xml:space="preserve"> </w:t>
            </w:r>
            <w:r>
              <w:t>Van</w:t>
            </w:r>
            <w:r>
              <w:rPr>
                <w:spacing w:val="-9"/>
              </w:rPr>
              <w:t xml:space="preserve"> </w:t>
            </w:r>
            <w:r>
              <w:t>Hove</w:t>
            </w:r>
            <w:r>
              <w:rPr>
                <w:spacing w:val="-9"/>
              </w:rPr>
              <w:t xml:space="preserve"> </w:t>
            </w:r>
            <w:r>
              <w:rPr>
                <w:spacing w:val="-4"/>
              </w:rPr>
              <w:t>(PVH)</w:t>
            </w:r>
          </w:p>
        </w:tc>
        <w:tc>
          <w:tcPr>
            <w:tcW w:w="3226" w:type="dxa"/>
          </w:tcPr>
          <w:p w14:paraId="7120C4CD" w14:textId="77777777" w:rsidR="00BF61A2" w:rsidRDefault="00000000">
            <w:pPr>
              <w:pStyle w:val="TableParagraph"/>
              <w:spacing w:before="1"/>
              <w:ind w:left="5"/>
            </w:pPr>
            <w:r>
              <w:t>(In</w:t>
            </w:r>
            <w:r>
              <w:rPr>
                <w:spacing w:val="-5"/>
              </w:rPr>
              <w:t xml:space="preserve"> </w:t>
            </w:r>
            <w:r>
              <w:t>the</w:t>
            </w:r>
            <w:r>
              <w:rPr>
                <w:spacing w:val="-3"/>
              </w:rPr>
              <w:t xml:space="preserve"> </w:t>
            </w:r>
            <w:r>
              <w:rPr>
                <w:spacing w:val="-2"/>
              </w:rPr>
              <w:t>Chair)</w:t>
            </w:r>
          </w:p>
        </w:tc>
      </w:tr>
      <w:tr w:rsidR="00BF61A2" w14:paraId="3E7BE0E4" w14:textId="77777777">
        <w:trPr>
          <w:trHeight w:val="474"/>
        </w:trPr>
        <w:tc>
          <w:tcPr>
            <w:tcW w:w="2626" w:type="dxa"/>
          </w:tcPr>
          <w:p w14:paraId="33D27C89" w14:textId="77777777" w:rsidR="00BF61A2" w:rsidRDefault="00BF61A2">
            <w:pPr>
              <w:pStyle w:val="TableParagraph"/>
              <w:rPr>
                <w:rFonts w:ascii="Times New Roman"/>
                <w:sz w:val="20"/>
              </w:rPr>
            </w:pPr>
          </w:p>
        </w:tc>
        <w:tc>
          <w:tcPr>
            <w:tcW w:w="3159" w:type="dxa"/>
          </w:tcPr>
          <w:p w14:paraId="2D005077" w14:textId="77777777" w:rsidR="00BF61A2" w:rsidRDefault="00000000">
            <w:pPr>
              <w:pStyle w:val="TableParagraph"/>
              <w:spacing w:before="1"/>
              <w:ind w:left="11"/>
            </w:pPr>
            <w:r>
              <w:t>Darren</w:t>
            </w:r>
            <w:r>
              <w:rPr>
                <w:spacing w:val="-13"/>
              </w:rPr>
              <w:t xml:space="preserve"> </w:t>
            </w:r>
            <w:r>
              <w:t>Xiberras</w:t>
            </w:r>
            <w:r>
              <w:rPr>
                <w:spacing w:val="-10"/>
              </w:rPr>
              <w:t xml:space="preserve"> </w:t>
            </w:r>
            <w:r>
              <w:rPr>
                <w:spacing w:val="-4"/>
              </w:rPr>
              <w:t>(DX)</w:t>
            </w:r>
          </w:p>
        </w:tc>
        <w:tc>
          <w:tcPr>
            <w:tcW w:w="3226" w:type="dxa"/>
          </w:tcPr>
          <w:p w14:paraId="001B9DA8" w14:textId="77777777" w:rsidR="00BF61A2" w:rsidRDefault="00000000">
            <w:pPr>
              <w:pStyle w:val="TableParagraph"/>
              <w:spacing w:before="1"/>
              <w:ind w:left="5"/>
            </w:pPr>
            <w:r>
              <w:rPr>
                <w:spacing w:val="-2"/>
              </w:rPr>
              <w:t>Attended</w:t>
            </w:r>
            <w:r>
              <w:rPr>
                <w:spacing w:val="-8"/>
              </w:rPr>
              <w:t xml:space="preserve"> </w:t>
            </w:r>
            <w:r>
              <w:rPr>
                <w:spacing w:val="-2"/>
              </w:rPr>
              <w:t>Remotely</w:t>
            </w:r>
          </w:p>
        </w:tc>
      </w:tr>
      <w:tr w:rsidR="00BF61A2" w14:paraId="5A3FEB67" w14:textId="77777777">
        <w:trPr>
          <w:trHeight w:val="469"/>
        </w:trPr>
        <w:tc>
          <w:tcPr>
            <w:tcW w:w="2626" w:type="dxa"/>
          </w:tcPr>
          <w:p w14:paraId="316F60C6" w14:textId="77777777" w:rsidR="00BF61A2" w:rsidRDefault="00000000">
            <w:pPr>
              <w:pStyle w:val="TableParagraph"/>
              <w:spacing w:before="1"/>
              <w:ind w:left="6"/>
            </w:pPr>
            <w:r>
              <w:rPr>
                <w:b/>
              </w:rPr>
              <w:t>IN</w:t>
            </w:r>
            <w:r>
              <w:rPr>
                <w:b/>
                <w:spacing w:val="-2"/>
              </w:rPr>
              <w:t xml:space="preserve"> ATTENDANCE</w:t>
            </w:r>
            <w:r>
              <w:rPr>
                <w:spacing w:val="-2"/>
              </w:rPr>
              <w:t>:</w:t>
            </w:r>
          </w:p>
        </w:tc>
        <w:tc>
          <w:tcPr>
            <w:tcW w:w="3159" w:type="dxa"/>
          </w:tcPr>
          <w:p w14:paraId="18E05AE8" w14:textId="77777777" w:rsidR="00BF61A2" w:rsidRDefault="00000000">
            <w:pPr>
              <w:pStyle w:val="TableParagraph"/>
              <w:spacing w:before="1"/>
              <w:ind w:left="11"/>
            </w:pPr>
            <w:r>
              <w:t>Susana</w:t>
            </w:r>
            <w:r>
              <w:rPr>
                <w:spacing w:val="-9"/>
              </w:rPr>
              <w:t xml:space="preserve"> </w:t>
            </w:r>
            <w:r>
              <w:t>Galván</w:t>
            </w:r>
            <w:r>
              <w:rPr>
                <w:spacing w:val="-9"/>
              </w:rPr>
              <w:t xml:space="preserve"> </w:t>
            </w:r>
            <w:r>
              <w:t>Hernández</w:t>
            </w:r>
            <w:r>
              <w:rPr>
                <w:spacing w:val="-8"/>
              </w:rPr>
              <w:t xml:space="preserve"> </w:t>
            </w:r>
            <w:r>
              <w:rPr>
                <w:spacing w:val="-2"/>
              </w:rPr>
              <w:t>(SGH)</w:t>
            </w:r>
          </w:p>
        </w:tc>
        <w:tc>
          <w:tcPr>
            <w:tcW w:w="3226" w:type="dxa"/>
          </w:tcPr>
          <w:p w14:paraId="720C3AFD" w14:textId="77777777" w:rsidR="00BF61A2" w:rsidRDefault="00000000">
            <w:pPr>
              <w:pStyle w:val="TableParagraph"/>
              <w:spacing w:before="1"/>
              <w:ind w:left="5"/>
            </w:pPr>
            <w:r>
              <w:rPr>
                <w:spacing w:val="-2"/>
              </w:rPr>
              <w:t>Attended</w:t>
            </w:r>
            <w:r>
              <w:rPr>
                <w:spacing w:val="-8"/>
              </w:rPr>
              <w:t xml:space="preserve"> </w:t>
            </w:r>
            <w:r>
              <w:rPr>
                <w:spacing w:val="-2"/>
              </w:rPr>
              <w:t>Remotely</w:t>
            </w:r>
          </w:p>
        </w:tc>
      </w:tr>
      <w:tr w:rsidR="00BF61A2" w14:paraId="11053217" w14:textId="77777777">
        <w:trPr>
          <w:trHeight w:val="363"/>
        </w:trPr>
        <w:tc>
          <w:tcPr>
            <w:tcW w:w="2626" w:type="dxa"/>
            <w:vMerge w:val="restart"/>
          </w:tcPr>
          <w:p w14:paraId="6136B30C" w14:textId="77777777" w:rsidR="00BF61A2" w:rsidRDefault="00BF61A2">
            <w:pPr>
              <w:pStyle w:val="TableParagraph"/>
              <w:rPr>
                <w:rFonts w:ascii="Times New Roman"/>
                <w:sz w:val="20"/>
              </w:rPr>
            </w:pPr>
          </w:p>
        </w:tc>
        <w:tc>
          <w:tcPr>
            <w:tcW w:w="3159" w:type="dxa"/>
            <w:tcBorders>
              <w:bottom w:val="nil"/>
            </w:tcBorders>
          </w:tcPr>
          <w:p w14:paraId="0A7FAB07" w14:textId="77777777" w:rsidR="00BF61A2" w:rsidRDefault="00000000">
            <w:pPr>
              <w:pStyle w:val="TableParagraph"/>
              <w:spacing w:before="1"/>
              <w:ind w:left="11"/>
            </w:pPr>
            <w:r>
              <w:t>Dr</w:t>
            </w:r>
            <w:r>
              <w:rPr>
                <w:spacing w:val="-4"/>
              </w:rPr>
              <w:t xml:space="preserve"> </w:t>
            </w:r>
            <w:r>
              <w:t>Elid</w:t>
            </w:r>
            <w:r>
              <w:rPr>
                <w:spacing w:val="-4"/>
              </w:rPr>
              <w:t xml:space="preserve"> </w:t>
            </w:r>
            <w:r>
              <w:t>Morris</w:t>
            </w:r>
            <w:r>
              <w:rPr>
                <w:spacing w:val="-4"/>
              </w:rPr>
              <w:t xml:space="preserve"> (EM)</w:t>
            </w:r>
          </w:p>
        </w:tc>
        <w:tc>
          <w:tcPr>
            <w:tcW w:w="3226" w:type="dxa"/>
            <w:tcBorders>
              <w:bottom w:val="nil"/>
            </w:tcBorders>
          </w:tcPr>
          <w:p w14:paraId="5ED0F2F3" w14:textId="77777777" w:rsidR="00BF61A2" w:rsidRDefault="00000000">
            <w:pPr>
              <w:pStyle w:val="TableParagraph"/>
              <w:spacing w:before="1"/>
              <w:ind w:left="5"/>
            </w:pPr>
            <w:r>
              <w:rPr>
                <w:spacing w:val="-2"/>
              </w:rPr>
              <w:t>Attended</w:t>
            </w:r>
            <w:r>
              <w:rPr>
                <w:spacing w:val="-8"/>
              </w:rPr>
              <w:t xml:space="preserve"> </w:t>
            </w:r>
            <w:r>
              <w:rPr>
                <w:spacing w:val="-2"/>
              </w:rPr>
              <w:t>Remotely</w:t>
            </w:r>
          </w:p>
        </w:tc>
      </w:tr>
      <w:tr w:rsidR="00BF61A2" w14:paraId="1D299DC0" w14:textId="77777777">
        <w:trPr>
          <w:trHeight w:val="455"/>
        </w:trPr>
        <w:tc>
          <w:tcPr>
            <w:tcW w:w="2626" w:type="dxa"/>
            <w:vMerge/>
            <w:tcBorders>
              <w:top w:val="nil"/>
            </w:tcBorders>
          </w:tcPr>
          <w:p w14:paraId="0F5F5FB8" w14:textId="77777777" w:rsidR="00BF61A2" w:rsidRDefault="00BF61A2">
            <w:pPr>
              <w:rPr>
                <w:sz w:val="2"/>
                <w:szCs w:val="2"/>
              </w:rPr>
            </w:pPr>
          </w:p>
        </w:tc>
        <w:tc>
          <w:tcPr>
            <w:tcW w:w="3159" w:type="dxa"/>
            <w:tcBorders>
              <w:top w:val="nil"/>
              <w:bottom w:val="nil"/>
            </w:tcBorders>
          </w:tcPr>
          <w:p w14:paraId="58E7D4A2" w14:textId="77777777" w:rsidR="00BF61A2" w:rsidRDefault="00000000">
            <w:pPr>
              <w:pStyle w:val="TableParagraph"/>
              <w:spacing w:before="93"/>
              <w:ind w:left="11"/>
            </w:pPr>
            <w:r>
              <w:t>Ellie</w:t>
            </w:r>
            <w:r>
              <w:rPr>
                <w:spacing w:val="-7"/>
              </w:rPr>
              <w:t xml:space="preserve"> </w:t>
            </w:r>
            <w:r>
              <w:t>Bevan</w:t>
            </w:r>
            <w:r>
              <w:rPr>
                <w:spacing w:val="-7"/>
              </w:rPr>
              <w:t xml:space="preserve"> </w:t>
            </w:r>
            <w:r>
              <w:rPr>
                <w:spacing w:val="-4"/>
              </w:rPr>
              <w:t>(EB)</w:t>
            </w:r>
          </w:p>
        </w:tc>
        <w:tc>
          <w:tcPr>
            <w:tcW w:w="3226" w:type="dxa"/>
            <w:tcBorders>
              <w:top w:val="nil"/>
              <w:bottom w:val="nil"/>
            </w:tcBorders>
          </w:tcPr>
          <w:p w14:paraId="50D52CEF" w14:textId="77777777" w:rsidR="00BF61A2" w:rsidRDefault="00000000">
            <w:pPr>
              <w:pStyle w:val="TableParagraph"/>
              <w:spacing w:before="93"/>
              <w:ind w:left="5"/>
            </w:pPr>
            <w:r>
              <w:rPr>
                <w:spacing w:val="-2"/>
              </w:rPr>
              <w:t>Attended</w:t>
            </w:r>
            <w:r>
              <w:rPr>
                <w:spacing w:val="-8"/>
              </w:rPr>
              <w:t xml:space="preserve"> </w:t>
            </w:r>
            <w:r>
              <w:rPr>
                <w:spacing w:val="-2"/>
              </w:rPr>
              <w:t>Remotely</w:t>
            </w:r>
          </w:p>
        </w:tc>
      </w:tr>
      <w:tr w:rsidR="00BF61A2" w14:paraId="36DFA894" w14:textId="77777777">
        <w:trPr>
          <w:trHeight w:val="455"/>
        </w:trPr>
        <w:tc>
          <w:tcPr>
            <w:tcW w:w="2626" w:type="dxa"/>
            <w:vMerge/>
            <w:tcBorders>
              <w:top w:val="nil"/>
            </w:tcBorders>
          </w:tcPr>
          <w:p w14:paraId="609588D1" w14:textId="77777777" w:rsidR="00BF61A2" w:rsidRDefault="00BF61A2">
            <w:pPr>
              <w:rPr>
                <w:sz w:val="2"/>
                <w:szCs w:val="2"/>
              </w:rPr>
            </w:pPr>
          </w:p>
        </w:tc>
        <w:tc>
          <w:tcPr>
            <w:tcW w:w="3159" w:type="dxa"/>
            <w:tcBorders>
              <w:top w:val="nil"/>
              <w:bottom w:val="nil"/>
            </w:tcBorders>
          </w:tcPr>
          <w:p w14:paraId="63AEB15C" w14:textId="77777777" w:rsidR="00BF61A2" w:rsidRDefault="00000000">
            <w:pPr>
              <w:pStyle w:val="TableParagraph"/>
              <w:spacing w:before="93"/>
              <w:ind w:left="11"/>
            </w:pPr>
            <w:r>
              <w:t>Leah</w:t>
            </w:r>
            <w:r>
              <w:rPr>
                <w:spacing w:val="-6"/>
              </w:rPr>
              <w:t xml:space="preserve"> </w:t>
            </w:r>
            <w:r>
              <w:t>Doherty</w:t>
            </w:r>
            <w:r>
              <w:rPr>
                <w:spacing w:val="-5"/>
              </w:rPr>
              <w:t xml:space="preserve"> </w:t>
            </w:r>
            <w:r>
              <w:rPr>
                <w:spacing w:val="-2"/>
              </w:rPr>
              <w:t>(LKD)</w:t>
            </w:r>
          </w:p>
        </w:tc>
        <w:tc>
          <w:tcPr>
            <w:tcW w:w="3226" w:type="dxa"/>
            <w:tcBorders>
              <w:top w:val="nil"/>
              <w:bottom w:val="nil"/>
            </w:tcBorders>
          </w:tcPr>
          <w:p w14:paraId="3FD704CB" w14:textId="77777777" w:rsidR="00BF61A2" w:rsidRDefault="00000000">
            <w:pPr>
              <w:pStyle w:val="TableParagraph"/>
              <w:spacing w:before="93"/>
              <w:ind w:left="5"/>
            </w:pPr>
            <w:r>
              <w:rPr>
                <w:spacing w:val="-2"/>
              </w:rPr>
              <w:t>Attended</w:t>
            </w:r>
            <w:r>
              <w:rPr>
                <w:spacing w:val="-8"/>
              </w:rPr>
              <w:t xml:space="preserve"> </w:t>
            </w:r>
            <w:r>
              <w:rPr>
                <w:spacing w:val="-2"/>
              </w:rPr>
              <w:t>Remotely</w:t>
            </w:r>
          </w:p>
        </w:tc>
      </w:tr>
      <w:tr w:rsidR="00BF61A2" w14:paraId="1DC73366" w14:textId="77777777">
        <w:trPr>
          <w:trHeight w:val="457"/>
        </w:trPr>
        <w:tc>
          <w:tcPr>
            <w:tcW w:w="2626" w:type="dxa"/>
            <w:vMerge/>
            <w:tcBorders>
              <w:top w:val="nil"/>
            </w:tcBorders>
          </w:tcPr>
          <w:p w14:paraId="3D52FE86" w14:textId="77777777" w:rsidR="00BF61A2" w:rsidRDefault="00BF61A2">
            <w:pPr>
              <w:rPr>
                <w:sz w:val="2"/>
                <w:szCs w:val="2"/>
              </w:rPr>
            </w:pPr>
          </w:p>
        </w:tc>
        <w:tc>
          <w:tcPr>
            <w:tcW w:w="3159" w:type="dxa"/>
            <w:tcBorders>
              <w:top w:val="nil"/>
              <w:bottom w:val="nil"/>
            </w:tcBorders>
          </w:tcPr>
          <w:p w14:paraId="33FB1C78" w14:textId="77777777" w:rsidR="00BF61A2" w:rsidRDefault="00000000">
            <w:pPr>
              <w:pStyle w:val="TableParagraph"/>
              <w:spacing w:before="93"/>
              <w:ind w:left="11"/>
            </w:pPr>
            <w:r>
              <w:t>Helen</w:t>
            </w:r>
            <w:r>
              <w:rPr>
                <w:spacing w:val="-7"/>
              </w:rPr>
              <w:t xml:space="preserve"> </w:t>
            </w:r>
            <w:r>
              <w:t>Gentle</w:t>
            </w:r>
            <w:r>
              <w:rPr>
                <w:spacing w:val="-6"/>
              </w:rPr>
              <w:t xml:space="preserve"> </w:t>
            </w:r>
            <w:r>
              <w:rPr>
                <w:spacing w:val="-4"/>
              </w:rPr>
              <w:t>(HG)</w:t>
            </w:r>
          </w:p>
        </w:tc>
        <w:tc>
          <w:tcPr>
            <w:tcW w:w="3226" w:type="dxa"/>
            <w:tcBorders>
              <w:top w:val="nil"/>
              <w:bottom w:val="nil"/>
            </w:tcBorders>
          </w:tcPr>
          <w:p w14:paraId="437FED81" w14:textId="77777777" w:rsidR="00BF61A2" w:rsidRDefault="00000000">
            <w:pPr>
              <w:pStyle w:val="TableParagraph"/>
              <w:spacing w:before="93"/>
              <w:ind w:left="5"/>
            </w:pPr>
            <w:r>
              <w:rPr>
                <w:spacing w:val="-2"/>
              </w:rPr>
              <w:t>Attended</w:t>
            </w:r>
            <w:r>
              <w:rPr>
                <w:spacing w:val="-8"/>
              </w:rPr>
              <w:t xml:space="preserve"> </w:t>
            </w:r>
            <w:r>
              <w:rPr>
                <w:spacing w:val="-2"/>
              </w:rPr>
              <w:t>Remotely</w:t>
            </w:r>
          </w:p>
        </w:tc>
      </w:tr>
      <w:tr w:rsidR="00BF61A2" w14:paraId="4A210765" w14:textId="77777777">
        <w:trPr>
          <w:trHeight w:val="457"/>
        </w:trPr>
        <w:tc>
          <w:tcPr>
            <w:tcW w:w="2626" w:type="dxa"/>
            <w:vMerge/>
            <w:tcBorders>
              <w:top w:val="nil"/>
            </w:tcBorders>
          </w:tcPr>
          <w:p w14:paraId="7E0B991B" w14:textId="77777777" w:rsidR="00BF61A2" w:rsidRDefault="00BF61A2">
            <w:pPr>
              <w:rPr>
                <w:sz w:val="2"/>
                <w:szCs w:val="2"/>
              </w:rPr>
            </w:pPr>
          </w:p>
        </w:tc>
        <w:tc>
          <w:tcPr>
            <w:tcW w:w="3159" w:type="dxa"/>
            <w:tcBorders>
              <w:top w:val="nil"/>
              <w:bottom w:val="nil"/>
            </w:tcBorders>
          </w:tcPr>
          <w:p w14:paraId="1DFDA4D6" w14:textId="77777777" w:rsidR="00BF61A2" w:rsidRDefault="00000000">
            <w:pPr>
              <w:pStyle w:val="TableParagraph"/>
              <w:spacing w:before="96"/>
              <w:ind w:left="11"/>
            </w:pPr>
            <w:r>
              <w:t>Matthew</w:t>
            </w:r>
            <w:r>
              <w:rPr>
                <w:spacing w:val="-12"/>
              </w:rPr>
              <w:t xml:space="preserve"> </w:t>
            </w:r>
            <w:r>
              <w:t>Hughes</w:t>
            </w:r>
            <w:r>
              <w:rPr>
                <w:spacing w:val="-11"/>
              </w:rPr>
              <w:t xml:space="preserve"> </w:t>
            </w:r>
            <w:r>
              <w:rPr>
                <w:spacing w:val="-4"/>
              </w:rPr>
              <w:t>(MH)</w:t>
            </w:r>
          </w:p>
        </w:tc>
        <w:tc>
          <w:tcPr>
            <w:tcW w:w="3226" w:type="dxa"/>
            <w:tcBorders>
              <w:top w:val="nil"/>
              <w:bottom w:val="nil"/>
            </w:tcBorders>
          </w:tcPr>
          <w:p w14:paraId="26A95B51" w14:textId="77777777" w:rsidR="00BF61A2" w:rsidRDefault="00000000">
            <w:pPr>
              <w:pStyle w:val="TableParagraph"/>
              <w:spacing w:before="96"/>
              <w:ind w:left="5"/>
            </w:pPr>
            <w:r>
              <w:rPr>
                <w:spacing w:val="-2"/>
              </w:rPr>
              <w:t>Attended</w:t>
            </w:r>
            <w:r>
              <w:rPr>
                <w:spacing w:val="-8"/>
              </w:rPr>
              <w:t xml:space="preserve"> </w:t>
            </w:r>
            <w:r>
              <w:rPr>
                <w:spacing w:val="-2"/>
              </w:rPr>
              <w:t>Remotely</w:t>
            </w:r>
          </w:p>
        </w:tc>
      </w:tr>
      <w:tr w:rsidR="00BF61A2" w14:paraId="4CE7FF3A" w14:textId="77777777">
        <w:trPr>
          <w:trHeight w:val="562"/>
        </w:trPr>
        <w:tc>
          <w:tcPr>
            <w:tcW w:w="2626" w:type="dxa"/>
            <w:vMerge/>
            <w:tcBorders>
              <w:top w:val="nil"/>
            </w:tcBorders>
          </w:tcPr>
          <w:p w14:paraId="702586C7" w14:textId="77777777" w:rsidR="00BF61A2" w:rsidRDefault="00BF61A2">
            <w:pPr>
              <w:rPr>
                <w:sz w:val="2"/>
                <w:szCs w:val="2"/>
              </w:rPr>
            </w:pPr>
          </w:p>
        </w:tc>
        <w:tc>
          <w:tcPr>
            <w:tcW w:w="3159" w:type="dxa"/>
            <w:tcBorders>
              <w:top w:val="nil"/>
            </w:tcBorders>
          </w:tcPr>
          <w:p w14:paraId="6AB07F5E" w14:textId="77777777" w:rsidR="00BF61A2" w:rsidRDefault="00000000">
            <w:pPr>
              <w:pStyle w:val="TableParagraph"/>
              <w:spacing w:before="93"/>
              <w:ind w:left="11"/>
            </w:pPr>
            <w:r>
              <w:t>Ishwaaq</w:t>
            </w:r>
            <w:r>
              <w:rPr>
                <w:spacing w:val="-9"/>
              </w:rPr>
              <w:t xml:space="preserve"> </w:t>
            </w:r>
            <w:r>
              <w:t>Hassan</w:t>
            </w:r>
            <w:r>
              <w:rPr>
                <w:spacing w:val="-8"/>
              </w:rPr>
              <w:t xml:space="preserve"> </w:t>
            </w:r>
            <w:r>
              <w:rPr>
                <w:spacing w:val="-4"/>
              </w:rPr>
              <w:t>(IH)</w:t>
            </w:r>
          </w:p>
        </w:tc>
        <w:tc>
          <w:tcPr>
            <w:tcW w:w="3226" w:type="dxa"/>
            <w:tcBorders>
              <w:top w:val="nil"/>
            </w:tcBorders>
          </w:tcPr>
          <w:p w14:paraId="10133BC0" w14:textId="77777777" w:rsidR="00BF61A2" w:rsidRDefault="00000000">
            <w:pPr>
              <w:pStyle w:val="TableParagraph"/>
              <w:spacing w:before="93"/>
              <w:ind w:left="5"/>
            </w:pPr>
            <w:r>
              <w:rPr>
                <w:spacing w:val="-2"/>
              </w:rPr>
              <w:t>Attended</w:t>
            </w:r>
            <w:r>
              <w:t xml:space="preserve"> </w:t>
            </w:r>
            <w:r>
              <w:rPr>
                <w:spacing w:val="-2"/>
              </w:rPr>
              <w:t>Remotely</w:t>
            </w:r>
            <w:r>
              <w:t xml:space="preserve"> </w:t>
            </w:r>
            <w:r>
              <w:rPr>
                <w:spacing w:val="-2"/>
              </w:rPr>
              <w:t>(minute-taker)</w:t>
            </w:r>
          </w:p>
        </w:tc>
      </w:tr>
      <w:tr w:rsidR="00BF61A2" w14:paraId="3F3A8255" w14:textId="77777777">
        <w:trPr>
          <w:trHeight w:val="469"/>
        </w:trPr>
        <w:tc>
          <w:tcPr>
            <w:tcW w:w="2626" w:type="dxa"/>
          </w:tcPr>
          <w:p w14:paraId="7B374309" w14:textId="77777777" w:rsidR="00BF61A2" w:rsidRDefault="00000000">
            <w:pPr>
              <w:pStyle w:val="TableParagraph"/>
              <w:spacing w:before="1"/>
              <w:ind w:left="6"/>
              <w:rPr>
                <w:b/>
              </w:rPr>
            </w:pPr>
            <w:r>
              <w:rPr>
                <w:b/>
                <w:spacing w:val="-2"/>
              </w:rPr>
              <w:t>APOLOGIES:</w:t>
            </w:r>
          </w:p>
        </w:tc>
        <w:tc>
          <w:tcPr>
            <w:tcW w:w="3159" w:type="dxa"/>
          </w:tcPr>
          <w:p w14:paraId="1213B0D9" w14:textId="77777777" w:rsidR="00BF61A2" w:rsidRDefault="00BF61A2">
            <w:pPr>
              <w:pStyle w:val="TableParagraph"/>
              <w:rPr>
                <w:rFonts w:ascii="Times New Roman"/>
                <w:sz w:val="20"/>
              </w:rPr>
            </w:pPr>
          </w:p>
        </w:tc>
        <w:tc>
          <w:tcPr>
            <w:tcW w:w="3226" w:type="dxa"/>
          </w:tcPr>
          <w:p w14:paraId="187442FC" w14:textId="77777777" w:rsidR="00BF61A2" w:rsidRDefault="00BF61A2">
            <w:pPr>
              <w:pStyle w:val="TableParagraph"/>
              <w:rPr>
                <w:rFonts w:ascii="Times New Roman"/>
                <w:sz w:val="20"/>
              </w:rPr>
            </w:pPr>
          </w:p>
        </w:tc>
      </w:tr>
    </w:tbl>
    <w:p w14:paraId="42A6C6FA" w14:textId="77777777" w:rsidR="00BF61A2" w:rsidRDefault="00BF61A2">
      <w:pPr>
        <w:pStyle w:val="BodyText"/>
        <w:spacing w:before="208"/>
      </w:pPr>
    </w:p>
    <w:p w14:paraId="132C4555" w14:textId="77777777" w:rsidR="00BF61A2" w:rsidRDefault="00000000">
      <w:pPr>
        <w:pStyle w:val="Heading1"/>
        <w:numPr>
          <w:ilvl w:val="0"/>
          <w:numId w:val="1"/>
        </w:numPr>
        <w:tabs>
          <w:tab w:val="left" w:pos="381"/>
        </w:tabs>
        <w:ind w:left="381" w:hanging="358"/>
        <w:rPr>
          <w:b w:val="0"/>
        </w:rPr>
      </w:pPr>
      <w:r>
        <w:t>NOTICE</w:t>
      </w:r>
      <w:r>
        <w:rPr>
          <w:spacing w:val="-7"/>
        </w:rPr>
        <w:t xml:space="preserve"> </w:t>
      </w:r>
      <w:r>
        <w:t>AND</w:t>
      </w:r>
      <w:r>
        <w:rPr>
          <w:spacing w:val="-7"/>
        </w:rPr>
        <w:t xml:space="preserve"> </w:t>
      </w:r>
      <w:r>
        <w:rPr>
          <w:spacing w:val="-2"/>
        </w:rPr>
        <w:t>QUORUM</w:t>
      </w:r>
    </w:p>
    <w:p w14:paraId="246C7F8F" w14:textId="77777777" w:rsidR="00BF61A2" w:rsidRDefault="00000000">
      <w:pPr>
        <w:pStyle w:val="ListParagraph"/>
        <w:numPr>
          <w:ilvl w:val="1"/>
          <w:numId w:val="1"/>
        </w:numPr>
        <w:tabs>
          <w:tab w:val="left" w:pos="741"/>
          <w:tab w:val="left" w:pos="743"/>
        </w:tabs>
        <w:spacing w:before="207" w:line="273" w:lineRule="auto"/>
        <w:ind w:right="257"/>
      </w:pPr>
      <w:r>
        <w:t>The</w:t>
      </w:r>
      <w:r>
        <w:rPr>
          <w:spacing w:val="-4"/>
        </w:rPr>
        <w:t xml:space="preserve"> </w:t>
      </w:r>
      <w:r>
        <w:t>Chair</w:t>
      </w:r>
      <w:r>
        <w:rPr>
          <w:spacing w:val="-4"/>
        </w:rPr>
        <w:t xml:space="preserve"> </w:t>
      </w:r>
      <w:r>
        <w:t>declared</w:t>
      </w:r>
      <w:r>
        <w:rPr>
          <w:spacing w:val="-4"/>
        </w:rPr>
        <w:t xml:space="preserve"> </w:t>
      </w:r>
      <w:r>
        <w:t>the</w:t>
      </w:r>
      <w:r>
        <w:rPr>
          <w:spacing w:val="-4"/>
        </w:rPr>
        <w:t xml:space="preserve"> </w:t>
      </w:r>
      <w:r>
        <w:t>meeting</w:t>
      </w:r>
      <w:r>
        <w:rPr>
          <w:spacing w:val="-4"/>
        </w:rPr>
        <w:t xml:space="preserve"> </w:t>
      </w:r>
      <w:r>
        <w:t>open,</w:t>
      </w:r>
      <w:r>
        <w:rPr>
          <w:spacing w:val="-4"/>
        </w:rPr>
        <w:t xml:space="preserve"> </w:t>
      </w:r>
      <w:r>
        <w:t>and</w:t>
      </w:r>
      <w:r>
        <w:rPr>
          <w:spacing w:val="-4"/>
        </w:rPr>
        <w:t xml:space="preserve"> </w:t>
      </w:r>
      <w:r>
        <w:t>it</w:t>
      </w:r>
      <w:r>
        <w:rPr>
          <w:spacing w:val="-4"/>
        </w:rPr>
        <w:t xml:space="preserve"> </w:t>
      </w:r>
      <w:r>
        <w:t>was</w:t>
      </w:r>
      <w:r>
        <w:rPr>
          <w:spacing w:val="-4"/>
        </w:rPr>
        <w:t xml:space="preserve"> </w:t>
      </w:r>
      <w:r>
        <w:t>confirmed</w:t>
      </w:r>
      <w:r>
        <w:rPr>
          <w:spacing w:val="-4"/>
        </w:rPr>
        <w:t xml:space="preserve"> </w:t>
      </w:r>
      <w:r>
        <w:t>that</w:t>
      </w:r>
      <w:r>
        <w:rPr>
          <w:spacing w:val="-4"/>
        </w:rPr>
        <w:t xml:space="preserve"> </w:t>
      </w:r>
      <w:r>
        <w:t>notice</w:t>
      </w:r>
      <w:r>
        <w:rPr>
          <w:spacing w:val="-4"/>
        </w:rPr>
        <w:t xml:space="preserve"> </w:t>
      </w:r>
      <w:r>
        <w:t>of</w:t>
      </w:r>
      <w:r>
        <w:rPr>
          <w:spacing w:val="-4"/>
        </w:rPr>
        <w:t xml:space="preserve"> </w:t>
      </w:r>
      <w:r>
        <w:t>the</w:t>
      </w:r>
      <w:r>
        <w:rPr>
          <w:spacing w:val="-4"/>
        </w:rPr>
        <w:t xml:space="preserve"> </w:t>
      </w:r>
      <w:r>
        <w:t>meeting</w:t>
      </w:r>
      <w:r>
        <w:rPr>
          <w:spacing w:val="-4"/>
        </w:rPr>
        <w:t xml:space="preserve"> </w:t>
      </w:r>
      <w:r>
        <w:t>had been given to each director.</w:t>
      </w:r>
    </w:p>
    <w:p w14:paraId="716654D5" w14:textId="77777777" w:rsidR="00BF61A2" w:rsidRDefault="00BF61A2">
      <w:pPr>
        <w:pStyle w:val="BodyText"/>
        <w:spacing w:before="50"/>
      </w:pPr>
    </w:p>
    <w:p w14:paraId="7DD15EF2" w14:textId="77777777" w:rsidR="00BF61A2" w:rsidRDefault="00000000">
      <w:pPr>
        <w:pStyle w:val="Heading1"/>
        <w:numPr>
          <w:ilvl w:val="0"/>
          <w:numId w:val="1"/>
        </w:numPr>
        <w:tabs>
          <w:tab w:val="left" w:pos="381"/>
        </w:tabs>
        <w:ind w:left="381" w:hanging="358"/>
        <w:rPr>
          <w:b w:val="0"/>
        </w:rPr>
      </w:pPr>
      <w:r>
        <w:t>PUROSE</w:t>
      </w:r>
      <w:r>
        <w:rPr>
          <w:spacing w:val="-5"/>
        </w:rPr>
        <w:t xml:space="preserve"> </w:t>
      </w:r>
      <w:r>
        <w:t>OF</w:t>
      </w:r>
      <w:r>
        <w:rPr>
          <w:spacing w:val="-4"/>
        </w:rPr>
        <w:t xml:space="preserve"> </w:t>
      </w:r>
      <w:r>
        <w:t>THE</w:t>
      </w:r>
      <w:r>
        <w:rPr>
          <w:spacing w:val="-4"/>
        </w:rPr>
        <w:t xml:space="preserve"> </w:t>
      </w:r>
      <w:r>
        <w:rPr>
          <w:spacing w:val="-2"/>
        </w:rPr>
        <w:t>MEETING</w:t>
      </w:r>
    </w:p>
    <w:p w14:paraId="64345596" w14:textId="77777777" w:rsidR="00BF61A2" w:rsidRDefault="00000000">
      <w:pPr>
        <w:pStyle w:val="ListParagraph"/>
        <w:numPr>
          <w:ilvl w:val="1"/>
          <w:numId w:val="1"/>
        </w:numPr>
        <w:tabs>
          <w:tab w:val="left" w:pos="741"/>
          <w:tab w:val="left" w:pos="743"/>
        </w:tabs>
        <w:spacing w:before="44" w:line="278" w:lineRule="auto"/>
        <w:ind w:right="640"/>
      </w:pPr>
      <w:r>
        <w:t>The</w:t>
      </w:r>
      <w:r>
        <w:rPr>
          <w:spacing w:val="-4"/>
        </w:rPr>
        <w:t xml:space="preserve"> </w:t>
      </w:r>
      <w:r>
        <w:t>Chair</w:t>
      </w:r>
      <w:r>
        <w:rPr>
          <w:spacing w:val="-4"/>
        </w:rPr>
        <w:t xml:space="preserve"> </w:t>
      </w:r>
      <w:r>
        <w:t>reported</w:t>
      </w:r>
      <w:r>
        <w:rPr>
          <w:spacing w:val="-4"/>
        </w:rPr>
        <w:t xml:space="preserve"> </w:t>
      </w:r>
      <w:r>
        <w:t>that</w:t>
      </w:r>
      <w:r>
        <w:rPr>
          <w:spacing w:val="-4"/>
        </w:rPr>
        <w:t xml:space="preserve"> </w:t>
      </w:r>
      <w:r>
        <w:t>the</w:t>
      </w:r>
      <w:r>
        <w:rPr>
          <w:spacing w:val="-4"/>
        </w:rPr>
        <w:t xml:space="preserve"> </w:t>
      </w:r>
      <w:r>
        <w:t>purpose</w:t>
      </w:r>
      <w:r>
        <w:rPr>
          <w:spacing w:val="-4"/>
        </w:rPr>
        <w:t xml:space="preserve"> </w:t>
      </w:r>
      <w:r>
        <w:t>of</w:t>
      </w:r>
      <w:r>
        <w:rPr>
          <w:spacing w:val="-4"/>
        </w:rPr>
        <w:t xml:space="preserve"> </w:t>
      </w:r>
      <w:r>
        <w:t>the</w:t>
      </w:r>
      <w:r>
        <w:rPr>
          <w:spacing w:val="-4"/>
        </w:rPr>
        <w:t xml:space="preserve"> </w:t>
      </w:r>
      <w:r>
        <w:t>meeting</w:t>
      </w:r>
      <w:r>
        <w:rPr>
          <w:spacing w:val="-4"/>
        </w:rPr>
        <w:t xml:space="preserve"> </w:t>
      </w:r>
      <w:r>
        <w:t>was</w:t>
      </w:r>
      <w:r>
        <w:rPr>
          <w:spacing w:val="-4"/>
        </w:rPr>
        <w:t xml:space="preserve"> </w:t>
      </w:r>
      <w:r>
        <w:t>to</w:t>
      </w:r>
      <w:r>
        <w:rPr>
          <w:spacing w:val="-4"/>
        </w:rPr>
        <w:t xml:space="preserve"> </w:t>
      </w:r>
      <w:r>
        <w:t>consider</w:t>
      </w:r>
      <w:r>
        <w:rPr>
          <w:spacing w:val="-4"/>
        </w:rPr>
        <w:t xml:space="preserve"> </w:t>
      </w:r>
      <w:r>
        <w:t>and</w:t>
      </w:r>
      <w:r>
        <w:rPr>
          <w:spacing w:val="-4"/>
        </w:rPr>
        <w:t xml:space="preserve"> </w:t>
      </w:r>
      <w:r>
        <w:t>if</w:t>
      </w:r>
      <w:r>
        <w:rPr>
          <w:spacing w:val="-4"/>
        </w:rPr>
        <w:t xml:space="preserve"> </w:t>
      </w:r>
      <w:r>
        <w:t>deemed</w:t>
      </w:r>
      <w:r>
        <w:rPr>
          <w:spacing w:val="-4"/>
        </w:rPr>
        <w:t xml:space="preserve"> </w:t>
      </w:r>
      <w:r>
        <w:t xml:space="preserve">fit, </w:t>
      </w:r>
      <w:r>
        <w:rPr>
          <w:spacing w:val="-2"/>
        </w:rPr>
        <w:t>approve:</w:t>
      </w:r>
    </w:p>
    <w:p w14:paraId="46C43615" w14:textId="77777777" w:rsidR="00BF61A2" w:rsidRDefault="00BF61A2">
      <w:pPr>
        <w:pStyle w:val="BodyText"/>
        <w:spacing w:before="39"/>
      </w:pPr>
    </w:p>
    <w:p w14:paraId="705B8E41" w14:textId="77777777" w:rsidR="00BF61A2" w:rsidRDefault="00000000">
      <w:pPr>
        <w:pStyle w:val="ListParagraph"/>
        <w:numPr>
          <w:ilvl w:val="2"/>
          <w:numId w:val="1"/>
        </w:numPr>
        <w:tabs>
          <w:tab w:val="left" w:pos="1462"/>
        </w:tabs>
        <w:ind w:left="1462" w:hanging="719"/>
      </w:pPr>
      <w:r>
        <w:t>Review</w:t>
      </w:r>
      <w:r>
        <w:rPr>
          <w:spacing w:val="-7"/>
        </w:rPr>
        <w:t xml:space="preserve"> </w:t>
      </w:r>
      <w:r>
        <w:t>of</w:t>
      </w:r>
      <w:r>
        <w:rPr>
          <w:spacing w:val="-6"/>
        </w:rPr>
        <w:t xml:space="preserve"> </w:t>
      </w:r>
      <w:r>
        <w:t>minutes</w:t>
      </w:r>
      <w:r>
        <w:rPr>
          <w:spacing w:val="-6"/>
        </w:rPr>
        <w:t xml:space="preserve"> </w:t>
      </w:r>
      <w:r>
        <w:t>&amp;</w:t>
      </w:r>
      <w:r>
        <w:rPr>
          <w:spacing w:val="-6"/>
        </w:rPr>
        <w:t xml:space="preserve"> </w:t>
      </w:r>
      <w:r>
        <w:t>Action</w:t>
      </w:r>
      <w:r>
        <w:rPr>
          <w:spacing w:val="-6"/>
        </w:rPr>
        <w:t xml:space="preserve"> </w:t>
      </w:r>
      <w:r>
        <w:rPr>
          <w:spacing w:val="-5"/>
        </w:rPr>
        <w:t>Log</w:t>
      </w:r>
    </w:p>
    <w:p w14:paraId="036D5086" w14:textId="77777777" w:rsidR="00BF61A2" w:rsidRDefault="00000000">
      <w:pPr>
        <w:pStyle w:val="ListParagraph"/>
        <w:numPr>
          <w:ilvl w:val="2"/>
          <w:numId w:val="1"/>
        </w:numPr>
        <w:tabs>
          <w:tab w:val="left" w:pos="1462"/>
        </w:tabs>
        <w:spacing w:before="44"/>
        <w:ind w:left="1462" w:hanging="719"/>
      </w:pPr>
      <w:r>
        <w:t>Risk</w:t>
      </w:r>
      <w:r>
        <w:rPr>
          <w:spacing w:val="-4"/>
        </w:rPr>
        <w:t xml:space="preserve"> </w:t>
      </w:r>
      <w:r>
        <w:rPr>
          <w:spacing w:val="-2"/>
        </w:rPr>
        <w:t>Management</w:t>
      </w:r>
    </w:p>
    <w:p w14:paraId="13B6D05E" w14:textId="77777777" w:rsidR="00BF61A2" w:rsidRDefault="00000000">
      <w:pPr>
        <w:pStyle w:val="ListParagraph"/>
        <w:numPr>
          <w:ilvl w:val="2"/>
          <w:numId w:val="1"/>
        </w:numPr>
        <w:tabs>
          <w:tab w:val="left" w:pos="1462"/>
        </w:tabs>
        <w:spacing w:before="43"/>
        <w:ind w:left="1462" w:hanging="719"/>
      </w:pPr>
      <w:r>
        <w:rPr>
          <w:spacing w:val="-2"/>
        </w:rPr>
        <w:t>Grants</w:t>
      </w:r>
      <w:r>
        <w:rPr>
          <w:spacing w:val="2"/>
        </w:rPr>
        <w:t xml:space="preserve"> </w:t>
      </w:r>
      <w:r>
        <w:rPr>
          <w:spacing w:val="-2"/>
        </w:rPr>
        <w:t>Recipient</w:t>
      </w:r>
      <w:r>
        <w:rPr>
          <w:spacing w:val="2"/>
        </w:rPr>
        <w:t xml:space="preserve"> </w:t>
      </w:r>
      <w:r>
        <w:rPr>
          <w:spacing w:val="-2"/>
        </w:rPr>
        <w:t>Performance</w:t>
      </w:r>
      <w:r>
        <w:rPr>
          <w:spacing w:val="2"/>
        </w:rPr>
        <w:t xml:space="preserve"> </w:t>
      </w:r>
      <w:r>
        <w:rPr>
          <w:spacing w:val="-2"/>
        </w:rPr>
        <w:t>Framework</w:t>
      </w:r>
    </w:p>
    <w:p w14:paraId="676455A7" w14:textId="77777777" w:rsidR="00BF61A2" w:rsidRDefault="00000000">
      <w:pPr>
        <w:pStyle w:val="ListParagraph"/>
        <w:numPr>
          <w:ilvl w:val="2"/>
          <w:numId w:val="1"/>
        </w:numPr>
        <w:tabs>
          <w:tab w:val="left" w:pos="1462"/>
        </w:tabs>
        <w:spacing w:before="44"/>
        <w:ind w:left="1462" w:hanging="719"/>
      </w:pPr>
      <w:r>
        <w:rPr>
          <w:spacing w:val="-2"/>
        </w:rPr>
        <w:t>HEI’s Grant Recipient Performance</w:t>
      </w:r>
    </w:p>
    <w:p w14:paraId="0F36C7A8" w14:textId="77777777" w:rsidR="00BF61A2" w:rsidRDefault="00000000">
      <w:pPr>
        <w:pStyle w:val="ListParagraph"/>
        <w:numPr>
          <w:ilvl w:val="2"/>
          <w:numId w:val="1"/>
        </w:numPr>
        <w:tabs>
          <w:tab w:val="left" w:pos="1462"/>
        </w:tabs>
        <w:spacing w:before="38"/>
        <w:ind w:left="1462" w:hanging="719"/>
      </w:pPr>
      <w:r>
        <w:t>Any</w:t>
      </w:r>
      <w:r>
        <w:rPr>
          <w:spacing w:val="-6"/>
        </w:rPr>
        <w:t xml:space="preserve"> </w:t>
      </w:r>
      <w:r>
        <w:t>Other</w:t>
      </w:r>
      <w:r>
        <w:rPr>
          <w:spacing w:val="-6"/>
        </w:rPr>
        <w:t xml:space="preserve"> </w:t>
      </w:r>
      <w:r>
        <w:rPr>
          <w:spacing w:val="-2"/>
        </w:rPr>
        <w:t>Business</w:t>
      </w:r>
    </w:p>
    <w:p w14:paraId="43961F4B" w14:textId="77777777" w:rsidR="00BF61A2" w:rsidRDefault="00BF61A2">
      <w:pPr>
        <w:pStyle w:val="BodyText"/>
        <w:spacing w:before="87"/>
      </w:pPr>
    </w:p>
    <w:p w14:paraId="713B60FA" w14:textId="77777777" w:rsidR="00BF61A2" w:rsidRDefault="00000000">
      <w:pPr>
        <w:pStyle w:val="Heading1"/>
        <w:numPr>
          <w:ilvl w:val="0"/>
          <w:numId w:val="1"/>
        </w:numPr>
        <w:tabs>
          <w:tab w:val="left" w:pos="381"/>
        </w:tabs>
        <w:ind w:left="381" w:hanging="358"/>
        <w:rPr>
          <w:b w:val="0"/>
        </w:rPr>
      </w:pPr>
      <w:r>
        <w:rPr>
          <w:spacing w:val="-2"/>
        </w:rPr>
        <w:t>Directors’</w:t>
      </w:r>
      <w:r>
        <w:rPr>
          <w:spacing w:val="2"/>
        </w:rPr>
        <w:t xml:space="preserve"> </w:t>
      </w:r>
      <w:r>
        <w:rPr>
          <w:spacing w:val="-2"/>
        </w:rPr>
        <w:t>interests</w:t>
      </w:r>
      <w:r>
        <w:rPr>
          <w:spacing w:val="2"/>
        </w:rPr>
        <w:t xml:space="preserve"> </w:t>
      </w:r>
      <w:r>
        <w:rPr>
          <w:spacing w:val="-2"/>
        </w:rPr>
        <w:t>Declaration</w:t>
      </w:r>
      <w:r>
        <w:rPr>
          <w:spacing w:val="2"/>
        </w:rPr>
        <w:t xml:space="preserve"> </w:t>
      </w:r>
      <w:r>
        <w:rPr>
          <w:spacing w:val="-2"/>
        </w:rPr>
        <w:t>of</w:t>
      </w:r>
      <w:r>
        <w:rPr>
          <w:spacing w:val="2"/>
        </w:rPr>
        <w:t xml:space="preserve"> </w:t>
      </w:r>
      <w:r>
        <w:rPr>
          <w:spacing w:val="-2"/>
        </w:rPr>
        <w:t>interests</w:t>
      </w:r>
    </w:p>
    <w:p w14:paraId="0E0443C5" w14:textId="77777777" w:rsidR="00BF61A2" w:rsidRDefault="00000000">
      <w:pPr>
        <w:pStyle w:val="ListParagraph"/>
        <w:numPr>
          <w:ilvl w:val="1"/>
          <w:numId w:val="1"/>
        </w:numPr>
        <w:tabs>
          <w:tab w:val="left" w:pos="381"/>
          <w:tab w:val="left" w:pos="383"/>
        </w:tabs>
        <w:spacing w:before="44" w:line="276" w:lineRule="auto"/>
        <w:ind w:left="383" w:right="32"/>
      </w:pPr>
      <w:r>
        <w:t>All the Directors present confirmed that they had no interests to disclose in the Proposals or any other</w:t>
      </w:r>
      <w:r>
        <w:rPr>
          <w:spacing w:val="-5"/>
        </w:rPr>
        <w:t xml:space="preserve"> </w:t>
      </w:r>
      <w:r>
        <w:t>matters</w:t>
      </w:r>
      <w:r>
        <w:rPr>
          <w:spacing w:val="-5"/>
        </w:rPr>
        <w:t xml:space="preserve"> </w:t>
      </w:r>
      <w:r>
        <w:t>to</w:t>
      </w:r>
      <w:r>
        <w:rPr>
          <w:spacing w:val="-5"/>
        </w:rPr>
        <w:t xml:space="preserve"> </w:t>
      </w:r>
      <w:r>
        <w:t>be</w:t>
      </w:r>
      <w:r>
        <w:rPr>
          <w:spacing w:val="-5"/>
        </w:rPr>
        <w:t xml:space="preserve"> </w:t>
      </w:r>
      <w:r>
        <w:t>transacted</w:t>
      </w:r>
      <w:r>
        <w:rPr>
          <w:spacing w:val="-5"/>
        </w:rPr>
        <w:t xml:space="preserve"> </w:t>
      </w:r>
      <w:r>
        <w:t>in</w:t>
      </w:r>
      <w:r>
        <w:rPr>
          <w:spacing w:val="-5"/>
        </w:rPr>
        <w:t xml:space="preserve"> </w:t>
      </w:r>
      <w:r>
        <w:t>the</w:t>
      </w:r>
      <w:r>
        <w:rPr>
          <w:spacing w:val="-5"/>
        </w:rPr>
        <w:t xml:space="preserve"> </w:t>
      </w:r>
      <w:r>
        <w:t>meeting</w:t>
      </w:r>
      <w:r>
        <w:rPr>
          <w:spacing w:val="-5"/>
        </w:rPr>
        <w:t xml:space="preserve"> </w:t>
      </w:r>
      <w:r>
        <w:t>in</w:t>
      </w:r>
      <w:r>
        <w:rPr>
          <w:spacing w:val="-5"/>
        </w:rPr>
        <w:t xml:space="preserve"> </w:t>
      </w:r>
      <w:r>
        <w:t>accordance</w:t>
      </w:r>
      <w:r>
        <w:rPr>
          <w:spacing w:val="-5"/>
        </w:rPr>
        <w:t xml:space="preserve"> </w:t>
      </w:r>
      <w:r>
        <w:t>with</w:t>
      </w:r>
      <w:r>
        <w:rPr>
          <w:spacing w:val="-5"/>
        </w:rPr>
        <w:t xml:space="preserve"> </w:t>
      </w:r>
      <w:r>
        <w:t>sections</w:t>
      </w:r>
      <w:r>
        <w:rPr>
          <w:spacing w:val="-5"/>
        </w:rPr>
        <w:t xml:space="preserve"> </w:t>
      </w:r>
      <w:r>
        <w:t>177</w:t>
      </w:r>
      <w:r>
        <w:rPr>
          <w:spacing w:val="-5"/>
        </w:rPr>
        <w:t xml:space="preserve"> </w:t>
      </w:r>
      <w:r>
        <w:t>or</w:t>
      </w:r>
      <w:r>
        <w:rPr>
          <w:spacing w:val="-5"/>
        </w:rPr>
        <w:t xml:space="preserve"> </w:t>
      </w:r>
      <w:r>
        <w:t>182</w:t>
      </w:r>
      <w:r>
        <w:rPr>
          <w:spacing w:val="-5"/>
        </w:rPr>
        <w:t xml:space="preserve"> </w:t>
      </w:r>
      <w:r>
        <w:t>Companies Act 2006 (</w:t>
      </w:r>
      <w:r>
        <w:rPr>
          <w:b/>
        </w:rPr>
        <w:t>“2006 Act”</w:t>
      </w:r>
      <w:r>
        <w:t>) and the Company’s articles of association.</w:t>
      </w:r>
    </w:p>
    <w:p w14:paraId="54A8943D" w14:textId="77777777" w:rsidR="00BF61A2" w:rsidRDefault="00BF61A2">
      <w:pPr>
        <w:pStyle w:val="BodyText"/>
        <w:spacing w:before="48"/>
      </w:pPr>
    </w:p>
    <w:p w14:paraId="624BC06D" w14:textId="77777777" w:rsidR="00BF61A2" w:rsidRDefault="00000000">
      <w:pPr>
        <w:pStyle w:val="ListParagraph"/>
        <w:numPr>
          <w:ilvl w:val="0"/>
          <w:numId w:val="1"/>
        </w:numPr>
        <w:tabs>
          <w:tab w:val="left" w:pos="381"/>
        </w:tabs>
        <w:ind w:left="381" w:hanging="358"/>
      </w:pPr>
      <w:r>
        <w:t>Minutes</w:t>
      </w:r>
      <w:r>
        <w:rPr>
          <w:spacing w:val="-8"/>
        </w:rPr>
        <w:t xml:space="preserve"> </w:t>
      </w:r>
      <w:r>
        <w:t>from</w:t>
      </w:r>
      <w:r>
        <w:rPr>
          <w:spacing w:val="-8"/>
        </w:rPr>
        <w:t xml:space="preserve"> </w:t>
      </w:r>
      <w:r>
        <w:t>Board</w:t>
      </w:r>
      <w:r>
        <w:rPr>
          <w:spacing w:val="-8"/>
        </w:rPr>
        <w:t xml:space="preserve"> </w:t>
      </w:r>
      <w:r>
        <w:t>of</w:t>
      </w:r>
      <w:r>
        <w:rPr>
          <w:spacing w:val="-8"/>
        </w:rPr>
        <w:t xml:space="preserve"> </w:t>
      </w:r>
      <w:r>
        <w:t>Directors</w:t>
      </w:r>
      <w:r>
        <w:rPr>
          <w:spacing w:val="-7"/>
        </w:rPr>
        <w:t xml:space="preserve"> </w:t>
      </w:r>
      <w:r>
        <w:t>meeting</w:t>
      </w:r>
      <w:r>
        <w:rPr>
          <w:spacing w:val="-8"/>
        </w:rPr>
        <w:t xml:space="preserve"> </w:t>
      </w:r>
      <w:r>
        <w:t>11</w:t>
      </w:r>
      <w:r>
        <w:rPr>
          <w:spacing w:val="-8"/>
        </w:rPr>
        <w:t xml:space="preserve"> </w:t>
      </w:r>
      <w:r>
        <w:t>March</w:t>
      </w:r>
      <w:r>
        <w:rPr>
          <w:spacing w:val="-8"/>
        </w:rPr>
        <w:t xml:space="preserve"> </w:t>
      </w:r>
      <w:r>
        <w:rPr>
          <w:spacing w:val="-2"/>
        </w:rPr>
        <w:t>2026:</w:t>
      </w:r>
    </w:p>
    <w:p w14:paraId="0F21EE64" w14:textId="77777777" w:rsidR="00BF61A2" w:rsidRDefault="00BF61A2">
      <w:pPr>
        <w:pStyle w:val="BodyText"/>
        <w:spacing w:before="4" w:after="1"/>
        <w:rPr>
          <w:sz w:val="16"/>
        </w:rPr>
      </w:pPr>
    </w:p>
    <w:tbl>
      <w:tblPr>
        <w:tblW w:w="904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7917"/>
      </w:tblGrid>
      <w:tr w:rsidR="00EF1C08" w14:paraId="6B9311F8" w14:textId="77777777" w:rsidTr="00EF1C08">
        <w:trPr>
          <w:trHeight w:val="537"/>
        </w:trPr>
        <w:tc>
          <w:tcPr>
            <w:tcW w:w="1128" w:type="dxa"/>
          </w:tcPr>
          <w:p w14:paraId="23C32F2C" w14:textId="77777777" w:rsidR="00EF1C08" w:rsidRDefault="00EF1C08">
            <w:pPr>
              <w:pStyle w:val="TableParagraph"/>
              <w:spacing w:line="270" w:lineRule="atLeast"/>
              <w:ind w:left="110" w:right="306"/>
              <w:rPr>
                <w:b/>
              </w:rPr>
            </w:pPr>
            <w:r>
              <w:rPr>
                <w:b/>
                <w:spacing w:val="-2"/>
              </w:rPr>
              <w:t xml:space="preserve">Agenda </w:t>
            </w:r>
            <w:r>
              <w:rPr>
                <w:b/>
                <w:spacing w:val="-4"/>
              </w:rPr>
              <w:t>Item</w:t>
            </w:r>
          </w:p>
        </w:tc>
        <w:tc>
          <w:tcPr>
            <w:tcW w:w="7917" w:type="dxa"/>
          </w:tcPr>
          <w:p w14:paraId="11F57158" w14:textId="77777777" w:rsidR="00EF1C08" w:rsidRDefault="00EF1C08">
            <w:pPr>
              <w:pStyle w:val="TableParagraph"/>
              <w:spacing w:before="1"/>
              <w:ind w:left="110"/>
              <w:rPr>
                <w:b/>
              </w:rPr>
            </w:pPr>
            <w:r>
              <w:rPr>
                <w:b/>
                <w:spacing w:val="-2"/>
              </w:rPr>
              <w:t>Topic</w:t>
            </w:r>
          </w:p>
        </w:tc>
      </w:tr>
      <w:tr w:rsidR="00EF1C08" w14:paraId="0D4448B2" w14:textId="77777777" w:rsidTr="00EF1C08">
        <w:trPr>
          <w:trHeight w:val="265"/>
        </w:trPr>
        <w:tc>
          <w:tcPr>
            <w:tcW w:w="1128" w:type="dxa"/>
          </w:tcPr>
          <w:p w14:paraId="04253702" w14:textId="77777777" w:rsidR="00EF1C08" w:rsidRDefault="00EF1C08">
            <w:pPr>
              <w:pStyle w:val="TableParagraph"/>
              <w:spacing w:line="246" w:lineRule="exact"/>
              <w:ind w:right="93"/>
              <w:jc w:val="right"/>
            </w:pPr>
            <w:r>
              <w:rPr>
                <w:spacing w:val="-5"/>
              </w:rPr>
              <w:t>0.</w:t>
            </w:r>
          </w:p>
        </w:tc>
        <w:tc>
          <w:tcPr>
            <w:tcW w:w="7917" w:type="dxa"/>
          </w:tcPr>
          <w:p w14:paraId="22BBE806" w14:textId="77777777" w:rsidR="00EF1C08" w:rsidRDefault="00EF1C08">
            <w:pPr>
              <w:pStyle w:val="TableParagraph"/>
              <w:spacing w:line="246" w:lineRule="exact"/>
              <w:ind w:left="110"/>
            </w:pPr>
            <w:r>
              <w:rPr>
                <w:b/>
              </w:rPr>
              <w:t>Welcome</w:t>
            </w:r>
            <w:r>
              <w:rPr>
                <w:b/>
                <w:spacing w:val="-13"/>
              </w:rPr>
              <w:t xml:space="preserve"> </w:t>
            </w:r>
            <w:r>
              <w:rPr>
                <w:b/>
              </w:rPr>
              <w:t>and</w:t>
            </w:r>
            <w:r>
              <w:rPr>
                <w:b/>
                <w:spacing w:val="-12"/>
              </w:rPr>
              <w:t xml:space="preserve"> </w:t>
            </w:r>
            <w:r>
              <w:rPr>
                <w:b/>
              </w:rPr>
              <w:t>Introductions</w:t>
            </w:r>
            <w:r>
              <w:rPr>
                <w:b/>
                <w:spacing w:val="-12"/>
              </w:rPr>
              <w:t xml:space="preserve"> </w:t>
            </w:r>
            <w:r>
              <w:rPr>
                <w:spacing w:val="-4"/>
              </w:rPr>
              <w:t>(PVH)</w:t>
            </w:r>
          </w:p>
        </w:tc>
      </w:tr>
    </w:tbl>
    <w:p w14:paraId="0FA58FB6" w14:textId="77777777" w:rsidR="00BF61A2" w:rsidRDefault="00BF61A2">
      <w:pPr>
        <w:pStyle w:val="TableParagraph"/>
        <w:rPr>
          <w:rFonts w:ascii="Times New Roman"/>
          <w:sz w:val="18"/>
        </w:rPr>
        <w:sectPr w:rsidR="00BF61A2">
          <w:headerReference w:type="default" r:id="rId7"/>
          <w:footerReference w:type="default" r:id="rId8"/>
          <w:type w:val="continuous"/>
          <w:pgSz w:w="11900" w:h="16840"/>
          <w:pgMar w:top="1340" w:right="1417" w:bottom="560" w:left="1417" w:header="540" w:footer="377" w:gutter="0"/>
          <w:pgNumType w:start="1"/>
          <w:cols w:space="720"/>
        </w:sectPr>
      </w:pPr>
    </w:p>
    <w:p w14:paraId="5D86F1B0" w14:textId="77777777" w:rsidR="00BF61A2" w:rsidRDefault="00BF61A2">
      <w:pPr>
        <w:pStyle w:val="BodyText"/>
        <w:spacing w:before="3"/>
        <w:rPr>
          <w:sz w:val="7"/>
        </w:rPr>
      </w:pPr>
    </w:p>
    <w:tbl>
      <w:tblPr>
        <w:tblW w:w="918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8059"/>
      </w:tblGrid>
      <w:tr w:rsidR="00EF1C08" w14:paraId="2665D3E3" w14:textId="77777777" w:rsidTr="00EF1C08">
        <w:trPr>
          <w:trHeight w:val="537"/>
        </w:trPr>
        <w:tc>
          <w:tcPr>
            <w:tcW w:w="1128" w:type="dxa"/>
          </w:tcPr>
          <w:p w14:paraId="1CF2CC19" w14:textId="77777777" w:rsidR="00EF1C08" w:rsidRDefault="00EF1C08">
            <w:pPr>
              <w:pStyle w:val="TableParagraph"/>
              <w:rPr>
                <w:rFonts w:ascii="Times New Roman"/>
                <w:sz w:val="20"/>
              </w:rPr>
            </w:pPr>
          </w:p>
        </w:tc>
        <w:tc>
          <w:tcPr>
            <w:tcW w:w="8059" w:type="dxa"/>
          </w:tcPr>
          <w:p w14:paraId="298CA8C9" w14:textId="77777777" w:rsidR="00EF1C08" w:rsidRDefault="00EF1C08">
            <w:pPr>
              <w:pStyle w:val="TableParagraph"/>
              <w:spacing w:line="270" w:lineRule="atLeast"/>
              <w:ind w:left="110"/>
            </w:pPr>
            <w:r>
              <w:t>PVH</w:t>
            </w:r>
            <w:r>
              <w:rPr>
                <w:spacing w:val="27"/>
              </w:rPr>
              <w:t xml:space="preserve"> </w:t>
            </w:r>
            <w:r>
              <w:t>welcomed</w:t>
            </w:r>
            <w:r>
              <w:rPr>
                <w:spacing w:val="27"/>
              </w:rPr>
              <w:t xml:space="preserve"> </w:t>
            </w:r>
            <w:r>
              <w:t>everyone</w:t>
            </w:r>
            <w:r>
              <w:rPr>
                <w:spacing w:val="27"/>
              </w:rPr>
              <w:t xml:space="preserve"> </w:t>
            </w:r>
            <w:r>
              <w:t>to</w:t>
            </w:r>
            <w:r>
              <w:rPr>
                <w:spacing w:val="27"/>
              </w:rPr>
              <w:t xml:space="preserve"> </w:t>
            </w:r>
            <w:r>
              <w:t>the</w:t>
            </w:r>
            <w:r>
              <w:rPr>
                <w:spacing w:val="27"/>
              </w:rPr>
              <w:t xml:space="preserve"> </w:t>
            </w:r>
            <w:r>
              <w:t>meeting.</w:t>
            </w:r>
            <w:r>
              <w:rPr>
                <w:spacing w:val="27"/>
              </w:rPr>
              <w:t xml:space="preserve"> </w:t>
            </w:r>
            <w:r>
              <w:t>Apologies</w:t>
            </w:r>
            <w:r>
              <w:rPr>
                <w:spacing w:val="27"/>
              </w:rPr>
              <w:t xml:space="preserve"> </w:t>
            </w:r>
            <w:r>
              <w:t>were</w:t>
            </w:r>
            <w:r>
              <w:rPr>
                <w:spacing w:val="27"/>
              </w:rPr>
              <w:t xml:space="preserve"> </w:t>
            </w:r>
            <w:r>
              <w:t>received from Leah Doherty.</w:t>
            </w:r>
          </w:p>
        </w:tc>
      </w:tr>
      <w:tr w:rsidR="00EF1C08" w14:paraId="53321C4B" w14:textId="77777777" w:rsidTr="00EF1C08">
        <w:trPr>
          <w:trHeight w:val="8319"/>
        </w:trPr>
        <w:tc>
          <w:tcPr>
            <w:tcW w:w="1128" w:type="dxa"/>
          </w:tcPr>
          <w:p w14:paraId="2B7E635D" w14:textId="77777777" w:rsidR="00EF1C08" w:rsidRDefault="00EF1C08">
            <w:pPr>
              <w:pStyle w:val="TableParagraph"/>
              <w:spacing w:line="267" w:lineRule="exact"/>
              <w:ind w:right="92"/>
              <w:jc w:val="right"/>
            </w:pPr>
            <w:r>
              <w:rPr>
                <w:spacing w:val="-5"/>
              </w:rPr>
              <w:t>1.0</w:t>
            </w:r>
          </w:p>
        </w:tc>
        <w:tc>
          <w:tcPr>
            <w:tcW w:w="8059" w:type="dxa"/>
          </w:tcPr>
          <w:p w14:paraId="2AB6AD98" w14:textId="77777777" w:rsidR="00EF1C08" w:rsidRDefault="00EF1C08">
            <w:pPr>
              <w:pStyle w:val="TableParagraph"/>
              <w:spacing w:line="267" w:lineRule="exact"/>
              <w:ind w:left="110"/>
            </w:pPr>
            <w:r>
              <w:rPr>
                <w:b/>
              </w:rPr>
              <w:t>Review</w:t>
            </w:r>
            <w:r>
              <w:rPr>
                <w:b/>
                <w:spacing w:val="-6"/>
              </w:rPr>
              <w:t xml:space="preserve"> </w:t>
            </w:r>
            <w:r>
              <w:rPr>
                <w:b/>
              </w:rPr>
              <w:t>of</w:t>
            </w:r>
            <w:r>
              <w:rPr>
                <w:b/>
                <w:spacing w:val="-5"/>
              </w:rPr>
              <w:t xml:space="preserve"> </w:t>
            </w:r>
            <w:r>
              <w:rPr>
                <w:b/>
              </w:rPr>
              <w:t>minutes</w:t>
            </w:r>
            <w:r>
              <w:rPr>
                <w:b/>
                <w:spacing w:val="-6"/>
              </w:rPr>
              <w:t xml:space="preserve"> </w:t>
            </w:r>
            <w:r>
              <w:rPr>
                <w:b/>
              </w:rPr>
              <w:t>&amp;</w:t>
            </w:r>
            <w:r>
              <w:rPr>
                <w:b/>
                <w:spacing w:val="-5"/>
              </w:rPr>
              <w:t xml:space="preserve"> </w:t>
            </w:r>
            <w:r>
              <w:rPr>
                <w:b/>
              </w:rPr>
              <w:t>Action</w:t>
            </w:r>
            <w:r>
              <w:rPr>
                <w:b/>
                <w:spacing w:val="-5"/>
              </w:rPr>
              <w:t xml:space="preserve"> </w:t>
            </w:r>
            <w:r>
              <w:rPr>
                <w:b/>
              </w:rPr>
              <w:t>Log</w:t>
            </w:r>
            <w:r>
              <w:rPr>
                <w:b/>
                <w:spacing w:val="-5"/>
              </w:rPr>
              <w:t xml:space="preserve"> </w:t>
            </w:r>
            <w:r>
              <w:rPr>
                <w:spacing w:val="-4"/>
              </w:rPr>
              <w:t>(PVH)</w:t>
            </w:r>
          </w:p>
          <w:p w14:paraId="3D2E6CA5" w14:textId="77777777" w:rsidR="00EF1C08" w:rsidRDefault="00EF1C08">
            <w:pPr>
              <w:pStyle w:val="TableParagraph"/>
            </w:pPr>
          </w:p>
          <w:p w14:paraId="390ADA45" w14:textId="77777777" w:rsidR="00EF1C08" w:rsidRDefault="00EF1C08">
            <w:pPr>
              <w:pStyle w:val="TableParagraph"/>
              <w:ind w:left="110"/>
            </w:pPr>
            <w:r>
              <w:t>The</w:t>
            </w:r>
            <w:r>
              <w:rPr>
                <w:spacing w:val="-6"/>
              </w:rPr>
              <w:t xml:space="preserve"> </w:t>
            </w:r>
            <w:r>
              <w:t>minutes</w:t>
            </w:r>
            <w:r>
              <w:rPr>
                <w:spacing w:val="-5"/>
              </w:rPr>
              <w:t xml:space="preserve"> </w:t>
            </w:r>
            <w:r>
              <w:t>of</w:t>
            </w:r>
            <w:r>
              <w:rPr>
                <w:spacing w:val="-5"/>
              </w:rPr>
              <w:t xml:space="preserve"> </w:t>
            </w:r>
            <w:r>
              <w:t>the</w:t>
            </w:r>
            <w:r>
              <w:rPr>
                <w:spacing w:val="-5"/>
              </w:rPr>
              <w:t xml:space="preserve"> </w:t>
            </w:r>
            <w:r>
              <w:t>meeting</w:t>
            </w:r>
            <w:r>
              <w:rPr>
                <w:spacing w:val="-6"/>
              </w:rPr>
              <w:t xml:space="preserve"> </w:t>
            </w:r>
            <w:r>
              <w:t>on</w:t>
            </w:r>
            <w:r>
              <w:rPr>
                <w:spacing w:val="-6"/>
              </w:rPr>
              <w:t xml:space="preserve"> </w:t>
            </w:r>
            <w:r>
              <w:t>3</w:t>
            </w:r>
            <w:r>
              <w:rPr>
                <w:spacing w:val="-5"/>
              </w:rPr>
              <w:t xml:space="preserve"> </w:t>
            </w:r>
            <w:r>
              <w:t>December</w:t>
            </w:r>
            <w:r>
              <w:rPr>
                <w:spacing w:val="-5"/>
              </w:rPr>
              <w:t xml:space="preserve"> </w:t>
            </w:r>
            <w:r>
              <w:t>2025</w:t>
            </w:r>
            <w:r>
              <w:rPr>
                <w:spacing w:val="-6"/>
              </w:rPr>
              <w:t xml:space="preserve"> </w:t>
            </w:r>
            <w:r>
              <w:t>were</w:t>
            </w:r>
            <w:r>
              <w:rPr>
                <w:spacing w:val="-5"/>
              </w:rPr>
              <w:t xml:space="preserve"> </w:t>
            </w:r>
            <w:r>
              <w:rPr>
                <w:spacing w:val="-2"/>
              </w:rPr>
              <w:t>approved.</w:t>
            </w:r>
          </w:p>
          <w:p w14:paraId="70646B38" w14:textId="77777777" w:rsidR="00EF1C08" w:rsidRDefault="00EF1C08">
            <w:pPr>
              <w:pStyle w:val="TableParagraph"/>
            </w:pPr>
          </w:p>
          <w:p w14:paraId="57724199" w14:textId="77777777" w:rsidR="00EF1C08" w:rsidRDefault="00EF1C08">
            <w:pPr>
              <w:pStyle w:val="TableParagraph"/>
              <w:spacing w:before="1"/>
              <w:ind w:left="110"/>
            </w:pPr>
            <w:r>
              <w:t>A1: Meeting with COO: A meeting took place on 5 January. Regular catchups</w:t>
            </w:r>
            <w:r>
              <w:rPr>
                <w:spacing w:val="-6"/>
              </w:rPr>
              <w:t xml:space="preserve"> </w:t>
            </w:r>
            <w:r>
              <w:t>have</w:t>
            </w:r>
            <w:r>
              <w:rPr>
                <w:spacing w:val="-6"/>
              </w:rPr>
              <w:t xml:space="preserve"> </w:t>
            </w:r>
            <w:r>
              <w:t>been</w:t>
            </w:r>
            <w:r>
              <w:rPr>
                <w:spacing w:val="-6"/>
              </w:rPr>
              <w:t xml:space="preserve"> </w:t>
            </w:r>
            <w:r>
              <w:t>diarised</w:t>
            </w:r>
            <w:r>
              <w:rPr>
                <w:spacing w:val="-6"/>
              </w:rPr>
              <w:t xml:space="preserve"> </w:t>
            </w:r>
            <w:r>
              <w:t>with</w:t>
            </w:r>
            <w:r>
              <w:rPr>
                <w:spacing w:val="-7"/>
              </w:rPr>
              <w:t xml:space="preserve"> </w:t>
            </w:r>
            <w:r>
              <w:t>the</w:t>
            </w:r>
            <w:r>
              <w:rPr>
                <w:spacing w:val="-6"/>
              </w:rPr>
              <w:t xml:space="preserve"> </w:t>
            </w:r>
            <w:r>
              <w:t>COO.</w:t>
            </w:r>
            <w:r>
              <w:rPr>
                <w:spacing w:val="-6"/>
              </w:rPr>
              <w:t xml:space="preserve"> </w:t>
            </w:r>
            <w:r>
              <w:t>This</w:t>
            </w:r>
            <w:r>
              <w:rPr>
                <w:spacing w:val="-6"/>
              </w:rPr>
              <w:t xml:space="preserve"> </w:t>
            </w:r>
            <w:r>
              <w:t>action</w:t>
            </w:r>
            <w:r>
              <w:rPr>
                <w:spacing w:val="-6"/>
              </w:rPr>
              <w:t xml:space="preserve"> </w:t>
            </w:r>
            <w:r>
              <w:t>can</w:t>
            </w:r>
            <w:r>
              <w:rPr>
                <w:spacing w:val="-6"/>
              </w:rPr>
              <w:t xml:space="preserve"> </w:t>
            </w:r>
            <w:r>
              <w:t>be</w:t>
            </w:r>
            <w:r>
              <w:rPr>
                <w:spacing w:val="-6"/>
              </w:rPr>
              <w:t xml:space="preserve"> </w:t>
            </w:r>
            <w:r>
              <w:t>closed.</w:t>
            </w:r>
          </w:p>
          <w:p w14:paraId="554B66F8" w14:textId="77777777" w:rsidR="00EF1C08" w:rsidRDefault="00EF1C08">
            <w:pPr>
              <w:pStyle w:val="TableParagraph"/>
            </w:pPr>
          </w:p>
          <w:p w14:paraId="48BA1082" w14:textId="77777777" w:rsidR="00EF1C08" w:rsidRDefault="00EF1C08">
            <w:pPr>
              <w:pStyle w:val="TableParagraph"/>
              <w:ind w:left="110"/>
            </w:pPr>
            <w:r>
              <w:t>A2:</w:t>
            </w:r>
            <w:r>
              <w:rPr>
                <w:spacing w:val="-5"/>
              </w:rPr>
              <w:t xml:space="preserve"> </w:t>
            </w:r>
            <w:r>
              <w:t>LLI:</w:t>
            </w:r>
            <w:r>
              <w:rPr>
                <w:spacing w:val="-5"/>
              </w:rPr>
              <w:t xml:space="preserve"> </w:t>
            </w:r>
            <w:r>
              <w:t>This</w:t>
            </w:r>
            <w:r>
              <w:rPr>
                <w:spacing w:val="-5"/>
              </w:rPr>
              <w:t xml:space="preserve"> </w:t>
            </w:r>
            <w:r>
              <w:t>action</w:t>
            </w:r>
            <w:r>
              <w:rPr>
                <w:spacing w:val="-5"/>
              </w:rPr>
              <w:t xml:space="preserve"> </w:t>
            </w:r>
            <w:r>
              <w:t>is</w:t>
            </w:r>
            <w:r>
              <w:rPr>
                <w:spacing w:val="-5"/>
              </w:rPr>
              <w:t xml:space="preserve"> </w:t>
            </w:r>
            <w:r>
              <w:t>covered</w:t>
            </w:r>
            <w:r>
              <w:rPr>
                <w:spacing w:val="-5"/>
              </w:rPr>
              <w:t xml:space="preserve"> </w:t>
            </w:r>
            <w:r>
              <w:t>in</w:t>
            </w:r>
            <w:r>
              <w:rPr>
                <w:spacing w:val="-5"/>
              </w:rPr>
              <w:t xml:space="preserve"> </w:t>
            </w:r>
            <w:r>
              <w:t>agenda</w:t>
            </w:r>
            <w:r>
              <w:rPr>
                <w:spacing w:val="-5"/>
              </w:rPr>
              <w:t xml:space="preserve"> </w:t>
            </w:r>
            <w:r>
              <w:t>item</w:t>
            </w:r>
            <w:r>
              <w:rPr>
                <w:spacing w:val="-5"/>
              </w:rPr>
              <w:t xml:space="preserve"> </w:t>
            </w:r>
            <w:r>
              <w:t>3.</w:t>
            </w:r>
            <w:r>
              <w:rPr>
                <w:spacing w:val="-5"/>
              </w:rPr>
              <w:t xml:space="preserve"> </w:t>
            </w:r>
            <w:r>
              <w:t>This</w:t>
            </w:r>
            <w:r>
              <w:rPr>
                <w:spacing w:val="-5"/>
              </w:rPr>
              <w:t xml:space="preserve"> </w:t>
            </w:r>
            <w:r>
              <w:t>action</w:t>
            </w:r>
            <w:r>
              <w:rPr>
                <w:spacing w:val="-5"/>
              </w:rPr>
              <w:t xml:space="preserve"> </w:t>
            </w:r>
            <w:r>
              <w:t>can</w:t>
            </w:r>
            <w:r>
              <w:rPr>
                <w:spacing w:val="-5"/>
              </w:rPr>
              <w:t xml:space="preserve"> </w:t>
            </w:r>
            <w:r>
              <w:t xml:space="preserve">be </w:t>
            </w:r>
            <w:r>
              <w:rPr>
                <w:spacing w:val="-2"/>
              </w:rPr>
              <w:t>closed.</w:t>
            </w:r>
          </w:p>
          <w:p w14:paraId="251831F5" w14:textId="77777777" w:rsidR="00EF1C08" w:rsidRDefault="00EF1C08">
            <w:pPr>
              <w:pStyle w:val="TableParagraph"/>
              <w:spacing w:before="5"/>
            </w:pPr>
          </w:p>
          <w:p w14:paraId="2C41389B" w14:textId="77777777" w:rsidR="00EF1C08" w:rsidRDefault="00EF1C08">
            <w:pPr>
              <w:pStyle w:val="TableParagraph"/>
              <w:spacing w:line="235" w:lineRule="auto"/>
              <w:ind w:left="110" w:right="213"/>
            </w:pPr>
            <w:r>
              <w:t>A3:</w:t>
            </w:r>
            <w:r>
              <w:rPr>
                <w:spacing w:val="-5"/>
              </w:rPr>
              <w:t xml:space="preserve"> </w:t>
            </w:r>
            <w:r>
              <w:t>This</w:t>
            </w:r>
            <w:r>
              <w:rPr>
                <w:spacing w:val="-5"/>
              </w:rPr>
              <w:t xml:space="preserve"> </w:t>
            </w:r>
            <w:r>
              <w:t>action</w:t>
            </w:r>
            <w:r>
              <w:rPr>
                <w:spacing w:val="-5"/>
              </w:rPr>
              <w:t xml:space="preserve"> </w:t>
            </w:r>
            <w:r>
              <w:t>is</w:t>
            </w:r>
            <w:r>
              <w:rPr>
                <w:spacing w:val="-5"/>
              </w:rPr>
              <w:t xml:space="preserve"> </w:t>
            </w:r>
            <w:r>
              <w:t>covered</w:t>
            </w:r>
            <w:r>
              <w:rPr>
                <w:spacing w:val="-5"/>
              </w:rPr>
              <w:t xml:space="preserve"> </w:t>
            </w:r>
            <w:r>
              <w:t>in</w:t>
            </w:r>
            <w:r>
              <w:rPr>
                <w:spacing w:val="-5"/>
              </w:rPr>
              <w:t xml:space="preserve"> </w:t>
            </w:r>
            <w:r>
              <w:t>agenda</w:t>
            </w:r>
            <w:r>
              <w:rPr>
                <w:spacing w:val="-5"/>
              </w:rPr>
              <w:t xml:space="preserve"> </w:t>
            </w:r>
            <w:r>
              <w:t>item</w:t>
            </w:r>
            <w:r>
              <w:rPr>
                <w:spacing w:val="-6"/>
              </w:rPr>
              <w:t xml:space="preserve"> </w:t>
            </w:r>
            <w:r>
              <w:t>3.</w:t>
            </w:r>
            <w:r>
              <w:rPr>
                <w:spacing w:val="-5"/>
              </w:rPr>
              <w:t xml:space="preserve"> </w:t>
            </w:r>
            <w:r>
              <w:t>This</w:t>
            </w:r>
            <w:r>
              <w:rPr>
                <w:spacing w:val="-5"/>
              </w:rPr>
              <w:t xml:space="preserve"> </w:t>
            </w:r>
            <w:r>
              <w:t>action</w:t>
            </w:r>
            <w:r>
              <w:rPr>
                <w:spacing w:val="-5"/>
              </w:rPr>
              <w:t xml:space="preserve"> </w:t>
            </w:r>
            <w:r>
              <w:t>can</w:t>
            </w:r>
            <w:r>
              <w:rPr>
                <w:spacing w:val="-5"/>
              </w:rPr>
              <w:t xml:space="preserve"> </w:t>
            </w:r>
            <w:r>
              <w:t xml:space="preserve">be </w:t>
            </w:r>
            <w:r>
              <w:rPr>
                <w:spacing w:val="-2"/>
              </w:rPr>
              <w:t>closed.</w:t>
            </w:r>
          </w:p>
          <w:p w14:paraId="5D25596A" w14:textId="77777777" w:rsidR="00EF1C08" w:rsidRDefault="00EF1C08">
            <w:pPr>
              <w:pStyle w:val="TableParagraph"/>
              <w:spacing w:before="3"/>
            </w:pPr>
          </w:p>
          <w:p w14:paraId="7CE41FCE" w14:textId="77777777" w:rsidR="00EF1C08" w:rsidRDefault="00EF1C08">
            <w:pPr>
              <w:pStyle w:val="TableParagraph"/>
              <w:ind w:left="110"/>
            </w:pPr>
            <w:r>
              <w:t>A5:</w:t>
            </w:r>
            <w:r>
              <w:rPr>
                <w:spacing w:val="-5"/>
              </w:rPr>
              <w:t xml:space="preserve"> </w:t>
            </w:r>
            <w:r>
              <w:t>The</w:t>
            </w:r>
            <w:r>
              <w:rPr>
                <w:spacing w:val="-5"/>
              </w:rPr>
              <w:t xml:space="preserve"> </w:t>
            </w:r>
            <w:r>
              <w:t>WG</w:t>
            </w:r>
            <w:r>
              <w:rPr>
                <w:spacing w:val="-5"/>
              </w:rPr>
              <w:t xml:space="preserve"> </w:t>
            </w:r>
            <w:r>
              <w:t>has</w:t>
            </w:r>
            <w:r>
              <w:rPr>
                <w:spacing w:val="-5"/>
              </w:rPr>
              <w:t xml:space="preserve"> </w:t>
            </w:r>
            <w:r>
              <w:t>approved</w:t>
            </w:r>
            <w:r>
              <w:rPr>
                <w:spacing w:val="-5"/>
              </w:rPr>
              <w:t xml:space="preserve"> </w:t>
            </w:r>
            <w:r>
              <w:t>the</w:t>
            </w:r>
            <w:r>
              <w:rPr>
                <w:spacing w:val="-5"/>
              </w:rPr>
              <w:t xml:space="preserve"> </w:t>
            </w:r>
            <w:r>
              <w:t>budget</w:t>
            </w:r>
            <w:r>
              <w:rPr>
                <w:spacing w:val="-5"/>
              </w:rPr>
              <w:t xml:space="preserve"> </w:t>
            </w:r>
            <w:r>
              <w:t>for</w:t>
            </w:r>
            <w:r>
              <w:rPr>
                <w:spacing w:val="-5"/>
              </w:rPr>
              <w:t xml:space="preserve"> </w:t>
            </w:r>
            <w:r>
              <w:t>2026/27.</w:t>
            </w:r>
            <w:r>
              <w:rPr>
                <w:spacing w:val="-5"/>
              </w:rPr>
              <w:t xml:space="preserve"> </w:t>
            </w:r>
            <w:r>
              <w:t>This</w:t>
            </w:r>
            <w:r>
              <w:rPr>
                <w:spacing w:val="-5"/>
              </w:rPr>
              <w:t xml:space="preserve"> </w:t>
            </w:r>
            <w:r>
              <w:t>action</w:t>
            </w:r>
            <w:r>
              <w:rPr>
                <w:spacing w:val="-5"/>
              </w:rPr>
              <w:t xml:space="preserve"> </w:t>
            </w:r>
            <w:r>
              <w:t>can</w:t>
            </w:r>
            <w:r>
              <w:rPr>
                <w:spacing w:val="-5"/>
              </w:rPr>
              <w:t xml:space="preserve"> </w:t>
            </w:r>
            <w:r>
              <w:t xml:space="preserve">be </w:t>
            </w:r>
            <w:r>
              <w:rPr>
                <w:spacing w:val="-2"/>
              </w:rPr>
              <w:t>closed.</w:t>
            </w:r>
          </w:p>
          <w:p w14:paraId="56A51C0B" w14:textId="77777777" w:rsidR="00EF1C08" w:rsidRDefault="00EF1C08">
            <w:pPr>
              <w:pStyle w:val="TableParagraph"/>
            </w:pPr>
          </w:p>
          <w:p w14:paraId="1731B5BA" w14:textId="77777777" w:rsidR="00EF1C08" w:rsidRDefault="00EF1C08">
            <w:pPr>
              <w:pStyle w:val="TableParagraph"/>
              <w:spacing w:before="1"/>
              <w:ind w:left="110"/>
            </w:pPr>
            <w:r>
              <w:t>A6:</w:t>
            </w:r>
            <w:r>
              <w:rPr>
                <w:spacing w:val="-4"/>
              </w:rPr>
              <w:t xml:space="preserve"> </w:t>
            </w:r>
            <w:r>
              <w:t>This</w:t>
            </w:r>
            <w:r>
              <w:rPr>
                <w:spacing w:val="-4"/>
              </w:rPr>
              <w:t xml:space="preserve"> </w:t>
            </w:r>
            <w:r>
              <w:t>action</w:t>
            </w:r>
            <w:r>
              <w:rPr>
                <w:spacing w:val="-4"/>
              </w:rPr>
              <w:t xml:space="preserve"> </w:t>
            </w:r>
            <w:r>
              <w:t>can</w:t>
            </w:r>
            <w:r>
              <w:rPr>
                <w:spacing w:val="-4"/>
              </w:rPr>
              <w:t xml:space="preserve"> </w:t>
            </w:r>
            <w:r>
              <w:t>be</w:t>
            </w:r>
            <w:r>
              <w:rPr>
                <w:spacing w:val="-4"/>
              </w:rPr>
              <w:t xml:space="preserve"> </w:t>
            </w:r>
            <w:r>
              <w:rPr>
                <w:spacing w:val="-2"/>
              </w:rPr>
              <w:t>closed.</w:t>
            </w:r>
          </w:p>
          <w:p w14:paraId="69157157" w14:textId="77777777" w:rsidR="00EF1C08" w:rsidRDefault="00EF1C08">
            <w:pPr>
              <w:pStyle w:val="TableParagraph"/>
            </w:pPr>
          </w:p>
          <w:p w14:paraId="76AA0F76" w14:textId="77777777" w:rsidR="00EF1C08" w:rsidRDefault="00EF1C08">
            <w:pPr>
              <w:pStyle w:val="TableParagraph"/>
              <w:ind w:left="110" w:right="213"/>
            </w:pPr>
            <w:r>
              <w:t>A7:</w:t>
            </w:r>
            <w:r>
              <w:rPr>
                <w:spacing w:val="-5"/>
              </w:rPr>
              <w:t xml:space="preserve"> </w:t>
            </w:r>
            <w:r>
              <w:t>Updates</w:t>
            </w:r>
            <w:r>
              <w:rPr>
                <w:spacing w:val="-5"/>
              </w:rPr>
              <w:t xml:space="preserve"> </w:t>
            </w:r>
            <w:r>
              <w:t>on</w:t>
            </w:r>
            <w:r>
              <w:rPr>
                <w:spacing w:val="-5"/>
              </w:rPr>
              <w:t xml:space="preserve"> </w:t>
            </w:r>
            <w:r>
              <w:t>P2</w:t>
            </w:r>
            <w:r>
              <w:rPr>
                <w:spacing w:val="-5"/>
              </w:rPr>
              <w:t xml:space="preserve"> </w:t>
            </w:r>
            <w:r>
              <w:t>2025</w:t>
            </w:r>
            <w:r>
              <w:rPr>
                <w:spacing w:val="-5"/>
              </w:rPr>
              <w:t xml:space="preserve"> </w:t>
            </w:r>
            <w:r>
              <w:t>projects</w:t>
            </w:r>
            <w:r>
              <w:rPr>
                <w:spacing w:val="-5"/>
              </w:rPr>
              <w:t xml:space="preserve"> </w:t>
            </w:r>
            <w:r>
              <w:t>will</w:t>
            </w:r>
            <w:r>
              <w:rPr>
                <w:spacing w:val="-5"/>
              </w:rPr>
              <w:t xml:space="preserve"> </w:t>
            </w:r>
            <w:r>
              <w:t>be</w:t>
            </w:r>
            <w:r>
              <w:rPr>
                <w:spacing w:val="-5"/>
              </w:rPr>
              <w:t xml:space="preserve"> </w:t>
            </w:r>
            <w:r>
              <w:t>provided</w:t>
            </w:r>
            <w:r>
              <w:rPr>
                <w:spacing w:val="-5"/>
              </w:rPr>
              <w:t xml:space="preserve"> </w:t>
            </w:r>
            <w:r>
              <w:t>in</w:t>
            </w:r>
            <w:r>
              <w:rPr>
                <w:spacing w:val="-5"/>
              </w:rPr>
              <w:t xml:space="preserve"> </w:t>
            </w:r>
            <w:r>
              <w:t>the</w:t>
            </w:r>
            <w:r>
              <w:rPr>
                <w:spacing w:val="-5"/>
              </w:rPr>
              <w:t xml:space="preserve"> </w:t>
            </w:r>
            <w:r>
              <w:t>ARAC meeting in July 2026. This action is ongoing.</w:t>
            </w:r>
          </w:p>
          <w:p w14:paraId="7520218B" w14:textId="77777777" w:rsidR="00EF1C08" w:rsidRDefault="00EF1C08">
            <w:pPr>
              <w:pStyle w:val="TableParagraph"/>
              <w:spacing w:before="1"/>
            </w:pPr>
          </w:p>
          <w:p w14:paraId="6CB3BF1D" w14:textId="77777777" w:rsidR="00EF1C08" w:rsidRDefault="00EF1C08">
            <w:pPr>
              <w:pStyle w:val="TableParagraph"/>
              <w:ind w:left="110" w:right="213"/>
            </w:pPr>
            <w:r>
              <w:t>A8:</w:t>
            </w:r>
            <w:r>
              <w:rPr>
                <w:spacing w:val="-5"/>
              </w:rPr>
              <w:t xml:space="preserve"> </w:t>
            </w:r>
            <w:r>
              <w:t>This</w:t>
            </w:r>
            <w:r>
              <w:rPr>
                <w:spacing w:val="-5"/>
              </w:rPr>
              <w:t xml:space="preserve"> </w:t>
            </w:r>
            <w:r>
              <w:t>action</w:t>
            </w:r>
            <w:r>
              <w:rPr>
                <w:spacing w:val="-5"/>
              </w:rPr>
              <w:t xml:space="preserve"> </w:t>
            </w:r>
            <w:r>
              <w:t>is</w:t>
            </w:r>
            <w:r>
              <w:rPr>
                <w:spacing w:val="-5"/>
              </w:rPr>
              <w:t xml:space="preserve"> </w:t>
            </w:r>
            <w:r>
              <w:t>covered</w:t>
            </w:r>
            <w:r>
              <w:rPr>
                <w:spacing w:val="-5"/>
              </w:rPr>
              <w:t xml:space="preserve"> </w:t>
            </w:r>
            <w:r>
              <w:t>in</w:t>
            </w:r>
            <w:r>
              <w:rPr>
                <w:spacing w:val="-5"/>
              </w:rPr>
              <w:t xml:space="preserve"> </w:t>
            </w:r>
            <w:r>
              <w:t>agenda</w:t>
            </w:r>
            <w:r>
              <w:rPr>
                <w:spacing w:val="-5"/>
              </w:rPr>
              <w:t xml:space="preserve"> </w:t>
            </w:r>
            <w:r>
              <w:t>item</w:t>
            </w:r>
            <w:r>
              <w:rPr>
                <w:spacing w:val="-5"/>
              </w:rPr>
              <w:t xml:space="preserve"> </w:t>
            </w:r>
            <w:r>
              <w:t>3.</w:t>
            </w:r>
            <w:r>
              <w:rPr>
                <w:spacing w:val="-5"/>
              </w:rPr>
              <w:t xml:space="preserve"> </w:t>
            </w:r>
            <w:r>
              <w:t>This</w:t>
            </w:r>
            <w:r>
              <w:rPr>
                <w:spacing w:val="-5"/>
              </w:rPr>
              <w:t xml:space="preserve"> </w:t>
            </w:r>
            <w:r>
              <w:t>action</w:t>
            </w:r>
            <w:r>
              <w:rPr>
                <w:spacing w:val="-5"/>
              </w:rPr>
              <w:t xml:space="preserve"> </w:t>
            </w:r>
            <w:r>
              <w:t>can</w:t>
            </w:r>
            <w:r>
              <w:rPr>
                <w:spacing w:val="-5"/>
              </w:rPr>
              <w:t xml:space="preserve"> </w:t>
            </w:r>
            <w:r>
              <w:t xml:space="preserve">be </w:t>
            </w:r>
            <w:r>
              <w:rPr>
                <w:spacing w:val="-2"/>
              </w:rPr>
              <w:t>closed.</w:t>
            </w:r>
          </w:p>
          <w:p w14:paraId="46B7B1D9" w14:textId="77777777" w:rsidR="00EF1C08" w:rsidRDefault="00EF1C08">
            <w:pPr>
              <w:pStyle w:val="TableParagraph"/>
            </w:pPr>
          </w:p>
          <w:p w14:paraId="102EA47B" w14:textId="77777777" w:rsidR="00EF1C08" w:rsidRDefault="00EF1C08">
            <w:pPr>
              <w:pStyle w:val="TableParagraph"/>
              <w:spacing w:before="1"/>
              <w:ind w:left="110" w:right="213"/>
            </w:pPr>
            <w:r>
              <w:t>A9:</w:t>
            </w:r>
            <w:r>
              <w:rPr>
                <w:spacing w:val="-5"/>
              </w:rPr>
              <w:t xml:space="preserve"> </w:t>
            </w:r>
            <w:r>
              <w:t>An</w:t>
            </w:r>
            <w:r>
              <w:rPr>
                <w:spacing w:val="-5"/>
              </w:rPr>
              <w:t xml:space="preserve"> </w:t>
            </w:r>
            <w:r>
              <w:t>update</w:t>
            </w:r>
            <w:r>
              <w:rPr>
                <w:spacing w:val="-5"/>
              </w:rPr>
              <w:t xml:space="preserve"> </w:t>
            </w:r>
            <w:r>
              <w:t>on</w:t>
            </w:r>
            <w:r>
              <w:rPr>
                <w:spacing w:val="-5"/>
              </w:rPr>
              <w:t xml:space="preserve"> </w:t>
            </w:r>
            <w:r>
              <w:t>desktop</w:t>
            </w:r>
            <w:r>
              <w:rPr>
                <w:spacing w:val="-5"/>
              </w:rPr>
              <w:t xml:space="preserve"> </w:t>
            </w:r>
            <w:r>
              <w:t>audits</w:t>
            </w:r>
            <w:r>
              <w:rPr>
                <w:spacing w:val="-5"/>
              </w:rPr>
              <w:t xml:space="preserve"> </w:t>
            </w:r>
            <w:r>
              <w:t>will</w:t>
            </w:r>
            <w:r>
              <w:rPr>
                <w:spacing w:val="-5"/>
              </w:rPr>
              <w:t xml:space="preserve"> </w:t>
            </w:r>
            <w:r>
              <w:t>be</w:t>
            </w:r>
            <w:r>
              <w:rPr>
                <w:spacing w:val="-5"/>
              </w:rPr>
              <w:t xml:space="preserve"> </w:t>
            </w:r>
            <w:r>
              <w:t>provided</w:t>
            </w:r>
            <w:r>
              <w:rPr>
                <w:spacing w:val="-5"/>
              </w:rPr>
              <w:t xml:space="preserve"> </w:t>
            </w:r>
            <w:r>
              <w:t>in</w:t>
            </w:r>
            <w:r>
              <w:rPr>
                <w:spacing w:val="-5"/>
              </w:rPr>
              <w:t xml:space="preserve"> </w:t>
            </w:r>
            <w:r>
              <w:t>the</w:t>
            </w:r>
            <w:r>
              <w:rPr>
                <w:spacing w:val="-5"/>
              </w:rPr>
              <w:t xml:space="preserve"> </w:t>
            </w:r>
            <w:r>
              <w:t>ARAC meeting in July 2026. This action is ongoing.</w:t>
            </w:r>
          </w:p>
          <w:p w14:paraId="6868C392" w14:textId="77777777" w:rsidR="00EF1C08" w:rsidRDefault="00EF1C08">
            <w:pPr>
              <w:pStyle w:val="TableParagraph"/>
            </w:pPr>
          </w:p>
          <w:p w14:paraId="16239D6B" w14:textId="77777777" w:rsidR="00EF1C08" w:rsidRDefault="00EF1C08">
            <w:pPr>
              <w:pStyle w:val="TableParagraph"/>
              <w:ind w:left="110"/>
            </w:pPr>
            <w:r>
              <w:t>A10:</w:t>
            </w:r>
            <w:r>
              <w:rPr>
                <w:spacing w:val="-7"/>
              </w:rPr>
              <w:t xml:space="preserve"> </w:t>
            </w:r>
            <w:r>
              <w:t>This</w:t>
            </w:r>
            <w:r>
              <w:rPr>
                <w:spacing w:val="-7"/>
              </w:rPr>
              <w:t xml:space="preserve"> </w:t>
            </w:r>
            <w:r>
              <w:t>information</w:t>
            </w:r>
            <w:r>
              <w:rPr>
                <w:spacing w:val="-7"/>
              </w:rPr>
              <w:t xml:space="preserve"> </w:t>
            </w:r>
            <w:r>
              <w:t>was</w:t>
            </w:r>
            <w:r>
              <w:rPr>
                <w:spacing w:val="-7"/>
              </w:rPr>
              <w:t xml:space="preserve"> </w:t>
            </w:r>
            <w:r>
              <w:t>presented</w:t>
            </w:r>
            <w:r>
              <w:rPr>
                <w:spacing w:val="-7"/>
              </w:rPr>
              <w:t xml:space="preserve"> </w:t>
            </w:r>
            <w:r>
              <w:t>to</w:t>
            </w:r>
            <w:r>
              <w:rPr>
                <w:spacing w:val="-7"/>
              </w:rPr>
              <w:t xml:space="preserve"> </w:t>
            </w:r>
            <w:r>
              <w:t>the</w:t>
            </w:r>
            <w:r>
              <w:rPr>
                <w:spacing w:val="-7"/>
              </w:rPr>
              <w:t xml:space="preserve"> </w:t>
            </w:r>
            <w:r>
              <w:t>ILEP</w:t>
            </w:r>
            <w:r>
              <w:rPr>
                <w:spacing w:val="-6"/>
              </w:rPr>
              <w:t xml:space="preserve"> </w:t>
            </w:r>
            <w:r>
              <w:t>Ltd</w:t>
            </w:r>
            <w:r>
              <w:rPr>
                <w:spacing w:val="-7"/>
              </w:rPr>
              <w:t xml:space="preserve"> </w:t>
            </w:r>
            <w:r>
              <w:t>Board</w:t>
            </w:r>
            <w:r>
              <w:rPr>
                <w:spacing w:val="-7"/>
              </w:rPr>
              <w:t xml:space="preserve"> </w:t>
            </w:r>
            <w:r>
              <w:t>on</w:t>
            </w:r>
            <w:r>
              <w:rPr>
                <w:spacing w:val="-7"/>
              </w:rPr>
              <w:t xml:space="preserve"> </w:t>
            </w:r>
            <w:r>
              <w:t>18 December 2025. This action can be closed.</w:t>
            </w:r>
          </w:p>
          <w:p w14:paraId="6F5AE27E" w14:textId="77777777" w:rsidR="00EF1C08" w:rsidRDefault="00EF1C08">
            <w:pPr>
              <w:pStyle w:val="TableParagraph"/>
              <w:spacing w:before="265" w:line="247" w:lineRule="exact"/>
              <w:ind w:left="110"/>
            </w:pPr>
            <w:r>
              <w:t>A11:</w:t>
            </w:r>
            <w:r>
              <w:rPr>
                <w:spacing w:val="-5"/>
              </w:rPr>
              <w:t xml:space="preserve"> </w:t>
            </w:r>
            <w:r>
              <w:t>This</w:t>
            </w:r>
            <w:r>
              <w:rPr>
                <w:spacing w:val="-4"/>
              </w:rPr>
              <w:t xml:space="preserve"> </w:t>
            </w:r>
            <w:r>
              <w:t>action</w:t>
            </w:r>
            <w:r>
              <w:rPr>
                <w:spacing w:val="-4"/>
              </w:rPr>
              <w:t xml:space="preserve"> </w:t>
            </w:r>
            <w:r>
              <w:t>can</w:t>
            </w:r>
            <w:r>
              <w:rPr>
                <w:spacing w:val="-4"/>
              </w:rPr>
              <w:t xml:space="preserve"> </w:t>
            </w:r>
            <w:r>
              <w:t>be</w:t>
            </w:r>
            <w:r>
              <w:rPr>
                <w:spacing w:val="-5"/>
              </w:rPr>
              <w:t xml:space="preserve"> </w:t>
            </w:r>
            <w:r>
              <w:rPr>
                <w:spacing w:val="-2"/>
              </w:rPr>
              <w:t>closed.</w:t>
            </w:r>
          </w:p>
        </w:tc>
      </w:tr>
      <w:tr w:rsidR="00EF1C08" w14:paraId="3A38D893" w14:textId="77777777" w:rsidTr="00EF1C08">
        <w:trPr>
          <w:trHeight w:val="401"/>
        </w:trPr>
        <w:tc>
          <w:tcPr>
            <w:tcW w:w="1128" w:type="dxa"/>
            <w:tcBorders>
              <w:bottom w:val="nil"/>
            </w:tcBorders>
          </w:tcPr>
          <w:p w14:paraId="44745D16" w14:textId="77777777" w:rsidR="00EF1C08" w:rsidRDefault="00EF1C08">
            <w:pPr>
              <w:pStyle w:val="TableParagraph"/>
              <w:spacing w:before="6"/>
              <w:ind w:right="92"/>
              <w:jc w:val="right"/>
            </w:pPr>
            <w:r>
              <w:rPr>
                <w:spacing w:val="-5"/>
              </w:rPr>
              <w:t>2.0</w:t>
            </w:r>
          </w:p>
        </w:tc>
        <w:tc>
          <w:tcPr>
            <w:tcW w:w="8059" w:type="dxa"/>
            <w:tcBorders>
              <w:bottom w:val="nil"/>
            </w:tcBorders>
          </w:tcPr>
          <w:p w14:paraId="3F23E7CA" w14:textId="77777777" w:rsidR="00EF1C08" w:rsidRDefault="00EF1C08">
            <w:pPr>
              <w:pStyle w:val="TableParagraph"/>
              <w:spacing w:before="6"/>
              <w:ind w:left="110"/>
            </w:pPr>
            <w:r>
              <w:rPr>
                <w:b/>
              </w:rPr>
              <w:t>Risk</w:t>
            </w:r>
            <w:r>
              <w:rPr>
                <w:b/>
                <w:spacing w:val="-9"/>
              </w:rPr>
              <w:t xml:space="preserve"> </w:t>
            </w:r>
            <w:r>
              <w:rPr>
                <w:b/>
              </w:rPr>
              <w:t>Management</w:t>
            </w:r>
            <w:r>
              <w:rPr>
                <w:b/>
                <w:spacing w:val="-9"/>
              </w:rPr>
              <w:t xml:space="preserve"> </w:t>
            </w:r>
            <w:r>
              <w:rPr>
                <w:spacing w:val="-2"/>
              </w:rPr>
              <w:t>(LKD)</w:t>
            </w:r>
          </w:p>
        </w:tc>
      </w:tr>
      <w:tr w:rsidR="00EF1C08" w14:paraId="0F26A91E" w14:textId="77777777" w:rsidTr="00EF1C08">
        <w:trPr>
          <w:trHeight w:val="1331"/>
        </w:trPr>
        <w:tc>
          <w:tcPr>
            <w:tcW w:w="1128" w:type="dxa"/>
            <w:tcBorders>
              <w:top w:val="nil"/>
              <w:bottom w:val="nil"/>
            </w:tcBorders>
          </w:tcPr>
          <w:p w14:paraId="31D964C8" w14:textId="77777777" w:rsidR="00EF1C08" w:rsidRDefault="00EF1C08">
            <w:pPr>
              <w:pStyle w:val="TableParagraph"/>
              <w:spacing w:before="127"/>
              <w:ind w:right="92"/>
              <w:jc w:val="right"/>
            </w:pPr>
            <w:r>
              <w:rPr>
                <w:spacing w:val="-5"/>
              </w:rPr>
              <w:t>2.1</w:t>
            </w:r>
          </w:p>
        </w:tc>
        <w:tc>
          <w:tcPr>
            <w:tcW w:w="8059" w:type="dxa"/>
            <w:tcBorders>
              <w:top w:val="nil"/>
              <w:bottom w:val="nil"/>
            </w:tcBorders>
          </w:tcPr>
          <w:p w14:paraId="7BFC1D47" w14:textId="77777777" w:rsidR="00EF1C08" w:rsidRDefault="00EF1C08">
            <w:pPr>
              <w:pStyle w:val="TableParagraph"/>
              <w:spacing w:before="127"/>
              <w:ind w:left="110" w:right="93"/>
              <w:jc w:val="both"/>
            </w:pPr>
            <w:r>
              <w:t xml:space="preserve">The ARAC was provided with a cover note with an update on risk management (paper 2), the Risk Register (paper 2a) and the annual </w:t>
            </w:r>
            <w:r>
              <w:rPr>
                <w:spacing w:val="-2"/>
              </w:rPr>
              <w:t>assurance</w:t>
            </w:r>
            <w:r>
              <w:rPr>
                <w:spacing w:val="-4"/>
              </w:rPr>
              <w:t xml:space="preserve"> </w:t>
            </w:r>
            <w:r>
              <w:rPr>
                <w:spacing w:val="-2"/>
              </w:rPr>
              <w:t>statement</w:t>
            </w:r>
            <w:r>
              <w:rPr>
                <w:spacing w:val="-4"/>
              </w:rPr>
              <w:t xml:space="preserve"> </w:t>
            </w:r>
            <w:r>
              <w:rPr>
                <w:spacing w:val="-2"/>
              </w:rPr>
              <w:t>(paper</w:t>
            </w:r>
            <w:r>
              <w:rPr>
                <w:spacing w:val="-4"/>
              </w:rPr>
              <w:t xml:space="preserve"> </w:t>
            </w:r>
            <w:r>
              <w:rPr>
                <w:spacing w:val="-2"/>
              </w:rPr>
              <w:t>2b).</w:t>
            </w:r>
            <w:r>
              <w:rPr>
                <w:spacing w:val="-4"/>
              </w:rPr>
              <w:t xml:space="preserve"> </w:t>
            </w:r>
            <w:r>
              <w:rPr>
                <w:spacing w:val="-2"/>
              </w:rPr>
              <w:t>The</w:t>
            </w:r>
            <w:r>
              <w:rPr>
                <w:spacing w:val="-4"/>
              </w:rPr>
              <w:t xml:space="preserve"> </w:t>
            </w:r>
            <w:r>
              <w:rPr>
                <w:spacing w:val="-2"/>
              </w:rPr>
              <w:t>following</w:t>
            </w:r>
            <w:r>
              <w:rPr>
                <w:spacing w:val="-4"/>
              </w:rPr>
              <w:t xml:space="preserve"> </w:t>
            </w:r>
            <w:r>
              <w:rPr>
                <w:spacing w:val="-2"/>
              </w:rPr>
              <w:t>updates</w:t>
            </w:r>
            <w:r>
              <w:rPr>
                <w:spacing w:val="-4"/>
              </w:rPr>
              <w:t xml:space="preserve"> </w:t>
            </w:r>
            <w:r>
              <w:rPr>
                <w:spacing w:val="-2"/>
              </w:rPr>
              <w:t>on</w:t>
            </w:r>
            <w:r>
              <w:rPr>
                <w:spacing w:val="-4"/>
              </w:rPr>
              <w:t xml:space="preserve"> </w:t>
            </w:r>
            <w:r>
              <w:rPr>
                <w:spacing w:val="-2"/>
              </w:rPr>
              <w:t>the</w:t>
            </w:r>
            <w:r>
              <w:rPr>
                <w:spacing w:val="-4"/>
              </w:rPr>
              <w:t xml:space="preserve"> </w:t>
            </w:r>
            <w:r>
              <w:rPr>
                <w:spacing w:val="-2"/>
              </w:rPr>
              <w:t xml:space="preserve">current </w:t>
            </w:r>
            <w:r>
              <w:t>risks were provided at the meeting:</w:t>
            </w:r>
          </w:p>
        </w:tc>
      </w:tr>
      <w:tr w:rsidR="00EF1C08" w14:paraId="3525F19D" w14:textId="77777777" w:rsidTr="00EF1C08">
        <w:trPr>
          <w:trHeight w:val="1871"/>
        </w:trPr>
        <w:tc>
          <w:tcPr>
            <w:tcW w:w="1128" w:type="dxa"/>
            <w:tcBorders>
              <w:top w:val="nil"/>
              <w:bottom w:val="nil"/>
            </w:tcBorders>
          </w:tcPr>
          <w:p w14:paraId="59328B03" w14:textId="77777777" w:rsidR="00EF1C08" w:rsidRDefault="00EF1C08">
            <w:pPr>
              <w:pStyle w:val="TableParagraph"/>
              <w:rPr>
                <w:rFonts w:ascii="Times New Roman"/>
                <w:sz w:val="20"/>
              </w:rPr>
            </w:pPr>
          </w:p>
        </w:tc>
        <w:tc>
          <w:tcPr>
            <w:tcW w:w="8059" w:type="dxa"/>
            <w:tcBorders>
              <w:top w:val="nil"/>
              <w:bottom w:val="nil"/>
            </w:tcBorders>
          </w:tcPr>
          <w:p w14:paraId="030BC4E4" w14:textId="77777777" w:rsidR="00EF1C08" w:rsidRDefault="00EF1C08">
            <w:pPr>
              <w:pStyle w:val="TableParagraph"/>
              <w:spacing w:before="129"/>
              <w:ind w:left="110"/>
              <w:jc w:val="both"/>
            </w:pPr>
            <w:r>
              <w:t>R0015:</w:t>
            </w:r>
            <w:r>
              <w:rPr>
                <w:spacing w:val="-8"/>
              </w:rPr>
              <w:t xml:space="preserve"> </w:t>
            </w:r>
            <w:r>
              <w:t>The</w:t>
            </w:r>
            <w:r>
              <w:rPr>
                <w:spacing w:val="-8"/>
              </w:rPr>
              <w:t xml:space="preserve"> </w:t>
            </w:r>
            <w:r>
              <w:t>Global</w:t>
            </w:r>
            <w:r>
              <w:rPr>
                <w:spacing w:val="-8"/>
              </w:rPr>
              <w:t xml:space="preserve"> </w:t>
            </w:r>
            <w:r>
              <w:t>Wales</w:t>
            </w:r>
            <w:r>
              <w:rPr>
                <w:spacing w:val="-8"/>
              </w:rPr>
              <w:t xml:space="preserve"> </w:t>
            </w:r>
            <w:r>
              <w:t>programme</w:t>
            </w:r>
            <w:r>
              <w:rPr>
                <w:spacing w:val="-8"/>
              </w:rPr>
              <w:t xml:space="preserve"> </w:t>
            </w:r>
            <w:r>
              <w:t>has</w:t>
            </w:r>
            <w:r>
              <w:rPr>
                <w:spacing w:val="-7"/>
              </w:rPr>
              <w:t xml:space="preserve"> </w:t>
            </w:r>
            <w:r>
              <w:rPr>
                <w:spacing w:val="-2"/>
              </w:rPr>
              <w:t>closed.</w:t>
            </w:r>
          </w:p>
          <w:p w14:paraId="758D0749" w14:textId="77777777" w:rsidR="00EF1C08" w:rsidRDefault="00EF1C08">
            <w:pPr>
              <w:pStyle w:val="TableParagraph"/>
              <w:spacing w:before="1"/>
              <w:ind w:left="110" w:right="93"/>
              <w:jc w:val="both"/>
            </w:pPr>
            <w:r>
              <w:t>R0021: Funding is under committed. This will be reduced once Pathway 1 2025 is closed.</w:t>
            </w:r>
          </w:p>
          <w:p w14:paraId="3E5D7F05" w14:textId="77777777" w:rsidR="00EF1C08" w:rsidRDefault="00EF1C08">
            <w:pPr>
              <w:pStyle w:val="TableParagraph"/>
              <w:ind w:left="110" w:right="93"/>
              <w:jc w:val="both"/>
            </w:pPr>
            <w:r>
              <w:t>R0022:</w:t>
            </w:r>
            <w:r>
              <w:rPr>
                <w:spacing w:val="-3"/>
              </w:rPr>
              <w:t xml:space="preserve"> </w:t>
            </w:r>
            <w:r>
              <w:t>Confirmation</w:t>
            </w:r>
            <w:r>
              <w:rPr>
                <w:spacing w:val="-3"/>
              </w:rPr>
              <w:t xml:space="preserve"> </w:t>
            </w:r>
            <w:r>
              <w:t>has</w:t>
            </w:r>
            <w:r>
              <w:rPr>
                <w:spacing w:val="-3"/>
              </w:rPr>
              <w:t xml:space="preserve"> </w:t>
            </w:r>
            <w:r>
              <w:t>been</w:t>
            </w:r>
            <w:r>
              <w:rPr>
                <w:spacing w:val="-3"/>
              </w:rPr>
              <w:t xml:space="preserve"> </w:t>
            </w:r>
            <w:r>
              <w:t>received</w:t>
            </w:r>
            <w:r>
              <w:rPr>
                <w:spacing w:val="-4"/>
              </w:rPr>
              <w:t xml:space="preserve"> </w:t>
            </w:r>
            <w:r>
              <w:t>from</w:t>
            </w:r>
            <w:r>
              <w:rPr>
                <w:spacing w:val="-3"/>
              </w:rPr>
              <w:t xml:space="preserve"> </w:t>
            </w:r>
            <w:r>
              <w:t>the</w:t>
            </w:r>
            <w:r>
              <w:rPr>
                <w:spacing w:val="-3"/>
              </w:rPr>
              <w:t xml:space="preserve"> </w:t>
            </w:r>
            <w:r>
              <w:t>Welsh</w:t>
            </w:r>
            <w:r>
              <w:rPr>
                <w:spacing w:val="-3"/>
              </w:rPr>
              <w:t xml:space="preserve"> </w:t>
            </w:r>
            <w:r>
              <w:t>Government for a budget for 2026/27. This risk has been amended to account for the budget for 2027/28 and will remain open.</w:t>
            </w:r>
          </w:p>
        </w:tc>
      </w:tr>
      <w:tr w:rsidR="00EF1C08" w14:paraId="64CAB075" w14:textId="77777777" w:rsidTr="00EF1C08">
        <w:trPr>
          <w:trHeight w:val="1203"/>
        </w:trPr>
        <w:tc>
          <w:tcPr>
            <w:tcW w:w="1128" w:type="dxa"/>
            <w:tcBorders>
              <w:top w:val="nil"/>
            </w:tcBorders>
          </w:tcPr>
          <w:p w14:paraId="0BB2F392" w14:textId="77777777" w:rsidR="00EF1C08" w:rsidRDefault="00EF1C08">
            <w:pPr>
              <w:pStyle w:val="TableParagraph"/>
              <w:spacing w:before="129"/>
              <w:ind w:right="92"/>
              <w:jc w:val="right"/>
            </w:pPr>
            <w:r>
              <w:rPr>
                <w:spacing w:val="-5"/>
              </w:rPr>
              <w:t>2.2</w:t>
            </w:r>
          </w:p>
        </w:tc>
        <w:tc>
          <w:tcPr>
            <w:tcW w:w="8059" w:type="dxa"/>
            <w:tcBorders>
              <w:top w:val="nil"/>
            </w:tcBorders>
          </w:tcPr>
          <w:p w14:paraId="6B36F237" w14:textId="77777777" w:rsidR="00EF1C08" w:rsidRDefault="00EF1C08">
            <w:pPr>
              <w:pStyle w:val="TableParagraph"/>
              <w:spacing w:before="129"/>
              <w:ind w:left="110" w:right="213"/>
            </w:pPr>
            <w:r>
              <w:t>EM</w:t>
            </w:r>
            <w:r>
              <w:rPr>
                <w:spacing w:val="-8"/>
              </w:rPr>
              <w:t xml:space="preserve"> </w:t>
            </w:r>
            <w:r>
              <w:t>presented</w:t>
            </w:r>
            <w:r>
              <w:rPr>
                <w:spacing w:val="-8"/>
              </w:rPr>
              <w:t xml:space="preserve"> </w:t>
            </w:r>
            <w:r>
              <w:t>the</w:t>
            </w:r>
            <w:r>
              <w:rPr>
                <w:spacing w:val="-8"/>
              </w:rPr>
              <w:t xml:space="preserve"> </w:t>
            </w:r>
            <w:r>
              <w:t>annual</w:t>
            </w:r>
            <w:r>
              <w:rPr>
                <w:spacing w:val="-8"/>
              </w:rPr>
              <w:t xml:space="preserve"> </w:t>
            </w:r>
            <w:r>
              <w:t>assurance</w:t>
            </w:r>
            <w:r>
              <w:rPr>
                <w:spacing w:val="-8"/>
              </w:rPr>
              <w:t xml:space="preserve"> </w:t>
            </w:r>
            <w:r>
              <w:t>statement</w:t>
            </w:r>
            <w:r>
              <w:rPr>
                <w:spacing w:val="-9"/>
              </w:rPr>
              <w:t xml:space="preserve"> </w:t>
            </w:r>
            <w:r>
              <w:t>for</w:t>
            </w:r>
            <w:r>
              <w:rPr>
                <w:spacing w:val="-8"/>
              </w:rPr>
              <w:t xml:space="preserve"> </w:t>
            </w:r>
            <w:r>
              <w:t>approval.</w:t>
            </w:r>
            <w:r>
              <w:rPr>
                <w:spacing w:val="36"/>
              </w:rPr>
              <w:t xml:space="preserve"> </w:t>
            </w:r>
            <w:r>
              <w:t>It</w:t>
            </w:r>
            <w:r>
              <w:rPr>
                <w:spacing w:val="-8"/>
              </w:rPr>
              <w:t xml:space="preserve"> </w:t>
            </w:r>
            <w:r>
              <w:t>will be presented to Cardiff University’s Finance and Infrastructure Committee meeting on 22 April. EM highlighted that a correction</w:t>
            </w:r>
          </w:p>
        </w:tc>
      </w:tr>
    </w:tbl>
    <w:p w14:paraId="4EE0727D" w14:textId="77777777" w:rsidR="00BF61A2" w:rsidRDefault="00BF61A2">
      <w:pPr>
        <w:rPr>
          <w:sz w:val="2"/>
          <w:szCs w:val="2"/>
        </w:rPr>
        <w:sectPr w:rsidR="00BF61A2">
          <w:pgSz w:w="11900" w:h="16840"/>
          <w:pgMar w:top="1340" w:right="1417" w:bottom="560" w:left="1417" w:header="540" w:footer="377" w:gutter="0"/>
          <w:cols w:space="720"/>
        </w:sectPr>
      </w:pPr>
    </w:p>
    <w:p w14:paraId="1394F42A" w14:textId="77777777" w:rsidR="00BF61A2" w:rsidRDefault="00BF61A2">
      <w:pPr>
        <w:pStyle w:val="BodyText"/>
        <w:spacing w:before="3"/>
        <w:rPr>
          <w:sz w:val="7"/>
        </w:rPr>
      </w:pPr>
    </w:p>
    <w:tbl>
      <w:tblPr>
        <w:tblW w:w="918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8059"/>
      </w:tblGrid>
      <w:tr w:rsidR="00EF1C08" w14:paraId="42AEEF56" w14:textId="77777777" w:rsidTr="00EF1C08">
        <w:trPr>
          <w:trHeight w:val="1076"/>
        </w:trPr>
        <w:tc>
          <w:tcPr>
            <w:tcW w:w="1128" w:type="dxa"/>
            <w:tcBorders>
              <w:bottom w:val="nil"/>
            </w:tcBorders>
          </w:tcPr>
          <w:p w14:paraId="54679F10" w14:textId="77777777" w:rsidR="00EF1C08" w:rsidRDefault="00EF1C08">
            <w:pPr>
              <w:pStyle w:val="TableParagraph"/>
              <w:rPr>
                <w:rFonts w:ascii="Times New Roman"/>
                <w:sz w:val="20"/>
              </w:rPr>
            </w:pPr>
          </w:p>
        </w:tc>
        <w:tc>
          <w:tcPr>
            <w:tcW w:w="8059" w:type="dxa"/>
            <w:tcBorders>
              <w:bottom w:val="nil"/>
            </w:tcBorders>
          </w:tcPr>
          <w:p w14:paraId="264DFE4F" w14:textId="77777777" w:rsidR="00EF1C08" w:rsidRDefault="00EF1C08">
            <w:pPr>
              <w:pStyle w:val="TableParagraph"/>
              <w:spacing w:before="1"/>
              <w:ind w:left="110"/>
            </w:pPr>
            <w:r>
              <w:t>needs</w:t>
            </w:r>
            <w:r>
              <w:rPr>
                <w:spacing w:val="-6"/>
              </w:rPr>
              <w:t xml:space="preserve"> </w:t>
            </w:r>
            <w:r>
              <w:t>to</w:t>
            </w:r>
            <w:r>
              <w:rPr>
                <w:spacing w:val="-6"/>
              </w:rPr>
              <w:t xml:space="preserve"> </w:t>
            </w:r>
            <w:r>
              <w:t>be</w:t>
            </w:r>
            <w:r>
              <w:rPr>
                <w:spacing w:val="-6"/>
              </w:rPr>
              <w:t xml:space="preserve"> </w:t>
            </w:r>
            <w:r>
              <w:t>made</w:t>
            </w:r>
            <w:r>
              <w:rPr>
                <w:spacing w:val="-6"/>
              </w:rPr>
              <w:t xml:space="preserve"> </w:t>
            </w:r>
            <w:r>
              <w:t>to</w:t>
            </w:r>
            <w:r>
              <w:rPr>
                <w:spacing w:val="-6"/>
              </w:rPr>
              <w:t xml:space="preserve"> </w:t>
            </w:r>
            <w:r>
              <w:t>the</w:t>
            </w:r>
            <w:r>
              <w:rPr>
                <w:spacing w:val="-6"/>
              </w:rPr>
              <w:t xml:space="preserve"> </w:t>
            </w:r>
            <w:r>
              <w:t>document</w:t>
            </w:r>
            <w:r>
              <w:rPr>
                <w:spacing w:val="-7"/>
              </w:rPr>
              <w:t xml:space="preserve"> </w:t>
            </w:r>
            <w:r>
              <w:t>to</w:t>
            </w:r>
            <w:r>
              <w:rPr>
                <w:spacing w:val="-6"/>
              </w:rPr>
              <w:t xml:space="preserve"> </w:t>
            </w:r>
            <w:r>
              <w:t>confirm</w:t>
            </w:r>
            <w:r>
              <w:rPr>
                <w:spacing w:val="-6"/>
              </w:rPr>
              <w:t xml:space="preserve"> </w:t>
            </w:r>
            <w:r>
              <w:t>all</w:t>
            </w:r>
            <w:r>
              <w:rPr>
                <w:spacing w:val="-6"/>
              </w:rPr>
              <w:t xml:space="preserve"> </w:t>
            </w:r>
            <w:r>
              <w:t>incidents</w:t>
            </w:r>
            <w:r>
              <w:rPr>
                <w:spacing w:val="-6"/>
              </w:rPr>
              <w:t xml:space="preserve"> </w:t>
            </w:r>
            <w:r>
              <w:t>recorded have been closed.</w:t>
            </w:r>
          </w:p>
        </w:tc>
      </w:tr>
      <w:tr w:rsidR="00EF1C08" w14:paraId="0382D270" w14:textId="77777777" w:rsidTr="00EF1C08">
        <w:trPr>
          <w:trHeight w:val="2145"/>
        </w:trPr>
        <w:tc>
          <w:tcPr>
            <w:tcW w:w="1128" w:type="dxa"/>
            <w:tcBorders>
              <w:top w:val="nil"/>
              <w:bottom w:val="nil"/>
            </w:tcBorders>
          </w:tcPr>
          <w:p w14:paraId="4C20951A" w14:textId="77777777" w:rsidR="00EF1C08" w:rsidRDefault="00EF1C08">
            <w:pPr>
              <w:pStyle w:val="TableParagraph"/>
            </w:pPr>
          </w:p>
          <w:p w14:paraId="1904DEA3" w14:textId="77777777" w:rsidR="00EF1C08" w:rsidRDefault="00EF1C08">
            <w:pPr>
              <w:pStyle w:val="TableParagraph"/>
              <w:ind w:left="744"/>
            </w:pPr>
            <w:r>
              <w:rPr>
                <w:spacing w:val="-5"/>
              </w:rPr>
              <w:t>2.3</w:t>
            </w:r>
          </w:p>
          <w:p w14:paraId="6ADDE509" w14:textId="77777777" w:rsidR="00EF1C08" w:rsidRDefault="00EF1C08">
            <w:pPr>
              <w:pStyle w:val="TableParagraph"/>
            </w:pPr>
          </w:p>
          <w:p w14:paraId="5DA87198" w14:textId="77777777" w:rsidR="00EF1C08" w:rsidRDefault="00EF1C08">
            <w:pPr>
              <w:pStyle w:val="TableParagraph"/>
            </w:pPr>
          </w:p>
          <w:p w14:paraId="221AC0A4" w14:textId="77777777" w:rsidR="00EF1C08" w:rsidRDefault="00EF1C08">
            <w:pPr>
              <w:pStyle w:val="TableParagraph"/>
            </w:pPr>
          </w:p>
          <w:p w14:paraId="775D270C" w14:textId="77777777" w:rsidR="00EF1C08" w:rsidRDefault="00EF1C08">
            <w:pPr>
              <w:pStyle w:val="TableParagraph"/>
              <w:spacing w:before="265"/>
            </w:pPr>
          </w:p>
          <w:p w14:paraId="4BAFDE89" w14:textId="77777777" w:rsidR="00EF1C08" w:rsidRDefault="00EF1C08">
            <w:pPr>
              <w:pStyle w:val="TableParagraph"/>
              <w:spacing w:before="1" w:line="249" w:lineRule="exact"/>
              <w:ind w:left="744"/>
            </w:pPr>
            <w:r>
              <w:rPr>
                <w:spacing w:val="-5"/>
              </w:rPr>
              <w:t>2.4</w:t>
            </w:r>
          </w:p>
        </w:tc>
        <w:tc>
          <w:tcPr>
            <w:tcW w:w="8059" w:type="dxa"/>
            <w:tcBorders>
              <w:top w:val="nil"/>
              <w:bottom w:val="nil"/>
            </w:tcBorders>
          </w:tcPr>
          <w:p w14:paraId="34F90C41" w14:textId="77777777" w:rsidR="00EF1C08" w:rsidRDefault="00EF1C08">
            <w:pPr>
              <w:pStyle w:val="TableParagraph"/>
            </w:pPr>
          </w:p>
          <w:p w14:paraId="5157F553" w14:textId="77777777" w:rsidR="00EF1C08" w:rsidRDefault="00EF1C08">
            <w:pPr>
              <w:pStyle w:val="TableParagraph"/>
              <w:ind w:left="110"/>
            </w:pPr>
            <w:r>
              <w:t>The</w:t>
            </w:r>
            <w:r>
              <w:rPr>
                <w:spacing w:val="-6"/>
              </w:rPr>
              <w:t xml:space="preserve"> </w:t>
            </w:r>
            <w:r>
              <w:t>ARAC</w:t>
            </w:r>
            <w:r>
              <w:rPr>
                <w:spacing w:val="-6"/>
              </w:rPr>
              <w:t xml:space="preserve"> </w:t>
            </w:r>
            <w:r>
              <w:t>confirmed</w:t>
            </w:r>
            <w:r>
              <w:rPr>
                <w:spacing w:val="-6"/>
              </w:rPr>
              <w:t xml:space="preserve"> </w:t>
            </w:r>
            <w:r>
              <w:t>that</w:t>
            </w:r>
            <w:r>
              <w:rPr>
                <w:spacing w:val="-6"/>
              </w:rPr>
              <w:t xml:space="preserve"> </w:t>
            </w:r>
            <w:r>
              <w:t>they</w:t>
            </w:r>
            <w:r>
              <w:rPr>
                <w:spacing w:val="-6"/>
              </w:rPr>
              <w:t xml:space="preserve"> </w:t>
            </w:r>
            <w:r>
              <w:t>have</w:t>
            </w:r>
            <w:r>
              <w:rPr>
                <w:spacing w:val="-6"/>
              </w:rPr>
              <w:t xml:space="preserve"> </w:t>
            </w:r>
            <w:r>
              <w:t>no</w:t>
            </w:r>
            <w:r>
              <w:rPr>
                <w:spacing w:val="-6"/>
              </w:rPr>
              <w:t xml:space="preserve"> </w:t>
            </w:r>
            <w:r>
              <w:t>further</w:t>
            </w:r>
            <w:r>
              <w:rPr>
                <w:spacing w:val="-6"/>
              </w:rPr>
              <w:t xml:space="preserve"> </w:t>
            </w:r>
            <w:r>
              <w:t>comments</w:t>
            </w:r>
            <w:r>
              <w:rPr>
                <w:spacing w:val="-6"/>
              </w:rPr>
              <w:t xml:space="preserve"> </w:t>
            </w:r>
            <w:r>
              <w:t>on</w:t>
            </w:r>
            <w:r>
              <w:rPr>
                <w:spacing w:val="-6"/>
              </w:rPr>
              <w:t xml:space="preserve"> </w:t>
            </w:r>
            <w:r>
              <w:t>the annual assurance statement and approved the document.</w:t>
            </w:r>
          </w:p>
          <w:p w14:paraId="366B5795" w14:textId="77777777" w:rsidR="00EF1C08" w:rsidRDefault="00EF1C08">
            <w:pPr>
              <w:pStyle w:val="TableParagraph"/>
            </w:pPr>
          </w:p>
          <w:p w14:paraId="4F0BAE38" w14:textId="77777777" w:rsidR="00EF1C08" w:rsidRDefault="00EF1C08">
            <w:pPr>
              <w:pStyle w:val="TableParagraph"/>
            </w:pPr>
          </w:p>
          <w:p w14:paraId="0E2771F0" w14:textId="77777777" w:rsidR="00EF1C08" w:rsidRDefault="00EF1C08">
            <w:pPr>
              <w:pStyle w:val="TableParagraph"/>
              <w:spacing w:before="265"/>
            </w:pPr>
          </w:p>
          <w:p w14:paraId="1A4AC4A1" w14:textId="77777777" w:rsidR="00EF1C08" w:rsidRDefault="00EF1C08">
            <w:pPr>
              <w:pStyle w:val="TableParagraph"/>
              <w:spacing w:before="1" w:line="249" w:lineRule="exact"/>
              <w:ind w:left="110"/>
            </w:pPr>
            <w:r>
              <w:t>DX</w:t>
            </w:r>
            <w:r>
              <w:rPr>
                <w:spacing w:val="-10"/>
              </w:rPr>
              <w:t xml:space="preserve"> </w:t>
            </w:r>
            <w:r>
              <w:t>highlighted</w:t>
            </w:r>
            <w:r>
              <w:rPr>
                <w:spacing w:val="-7"/>
              </w:rPr>
              <w:t xml:space="preserve"> </w:t>
            </w:r>
            <w:r>
              <w:t>R0017</w:t>
            </w:r>
            <w:r>
              <w:rPr>
                <w:spacing w:val="-7"/>
              </w:rPr>
              <w:t xml:space="preserve"> </w:t>
            </w:r>
            <w:r>
              <w:t>on</w:t>
            </w:r>
            <w:r>
              <w:rPr>
                <w:spacing w:val="-7"/>
              </w:rPr>
              <w:t xml:space="preserve"> </w:t>
            </w:r>
            <w:r>
              <w:t>the</w:t>
            </w:r>
            <w:r>
              <w:rPr>
                <w:spacing w:val="-7"/>
              </w:rPr>
              <w:t xml:space="preserve"> </w:t>
            </w:r>
            <w:r>
              <w:t>risk</w:t>
            </w:r>
            <w:r>
              <w:rPr>
                <w:spacing w:val="-7"/>
              </w:rPr>
              <w:t xml:space="preserve"> </w:t>
            </w:r>
            <w:r>
              <w:t>register</w:t>
            </w:r>
            <w:r>
              <w:rPr>
                <w:spacing w:val="-7"/>
              </w:rPr>
              <w:t xml:space="preserve"> </w:t>
            </w:r>
            <w:r>
              <w:t>and</w:t>
            </w:r>
            <w:r>
              <w:rPr>
                <w:spacing w:val="-6"/>
              </w:rPr>
              <w:t xml:space="preserve"> </w:t>
            </w:r>
            <w:r>
              <w:t>enquired</w:t>
            </w:r>
            <w:r>
              <w:rPr>
                <w:spacing w:val="-7"/>
              </w:rPr>
              <w:t xml:space="preserve"> </w:t>
            </w:r>
            <w:r>
              <w:t>whether</w:t>
            </w:r>
            <w:r>
              <w:rPr>
                <w:spacing w:val="-7"/>
              </w:rPr>
              <w:t xml:space="preserve"> </w:t>
            </w:r>
            <w:r>
              <w:rPr>
                <w:spacing w:val="-5"/>
              </w:rPr>
              <w:t>the</w:t>
            </w:r>
          </w:p>
        </w:tc>
      </w:tr>
      <w:tr w:rsidR="00EF1C08" w14:paraId="02B0F293" w14:textId="77777777" w:rsidTr="00EF1C08">
        <w:trPr>
          <w:trHeight w:val="671"/>
        </w:trPr>
        <w:tc>
          <w:tcPr>
            <w:tcW w:w="1128" w:type="dxa"/>
            <w:tcBorders>
              <w:top w:val="nil"/>
              <w:bottom w:val="nil"/>
            </w:tcBorders>
          </w:tcPr>
          <w:p w14:paraId="4CCFD500" w14:textId="77777777" w:rsidR="00EF1C08" w:rsidRDefault="00EF1C08">
            <w:pPr>
              <w:pStyle w:val="TableParagraph"/>
              <w:rPr>
                <w:rFonts w:ascii="Times New Roman"/>
                <w:sz w:val="20"/>
              </w:rPr>
            </w:pPr>
          </w:p>
        </w:tc>
        <w:tc>
          <w:tcPr>
            <w:tcW w:w="8059" w:type="dxa"/>
            <w:tcBorders>
              <w:top w:val="nil"/>
              <w:bottom w:val="nil"/>
            </w:tcBorders>
          </w:tcPr>
          <w:p w14:paraId="5C2B3152" w14:textId="77777777" w:rsidR="00EF1C08" w:rsidRDefault="00EF1C08">
            <w:pPr>
              <w:pStyle w:val="TableParagraph"/>
              <w:ind w:left="110" w:right="213"/>
            </w:pPr>
            <w:r>
              <w:t>risk</w:t>
            </w:r>
            <w:r>
              <w:rPr>
                <w:spacing w:val="-6"/>
              </w:rPr>
              <w:t xml:space="preserve"> </w:t>
            </w:r>
            <w:r>
              <w:t>scoring</w:t>
            </w:r>
            <w:r>
              <w:rPr>
                <w:spacing w:val="-6"/>
              </w:rPr>
              <w:t xml:space="preserve"> </w:t>
            </w:r>
            <w:r>
              <w:t>needs</w:t>
            </w:r>
            <w:r>
              <w:rPr>
                <w:spacing w:val="-6"/>
              </w:rPr>
              <w:t xml:space="preserve"> </w:t>
            </w:r>
            <w:r>
              <w:t>to</w:t>
            </w:r>
            <w:r>
              <w:rPr>
                <w:spacing w:val="-6"/>
              </w:rPr>
              <w:t xml:space="preserve"> </w:t>
            </w:r>
            <w:r>
              <w:t>be</w:t>
            </w:r>
            <w:r>
              <w:rPr>
                <w:spacing w:val="-6"/>
              </w:rPr>
              <w:t xml:space="preserve"> </w:t>
            </w:r>
            <w:r>
              <w:t>reviewed</w:t>
            </w:r>
            <w:r>
              <w:rPr>
                <w:spacing w:val="-5"/>
              </w:rPr>
              <w:t xml:space="preserve"> </w:t>
            </w:r>
            <w:r>
              <w:t>considering</w:t>
            </w:r>
            <w:r>
              <w:rPr>
                <w:spacing w:val="-6"/>
              </w:rPr>
              <w:t xml:space="preserve"> </w:t>
            </w:r>
            <w:r>
              <w:t>the</w:t>
            </w:r>
            <w:r>
              <w:rPr>
                <w:spacing w:val="-6"/>
              </w:rPr>
              <w:t xml:space="preserve"> </w:t>
            </w:r>
            <w:r>
              <w:t>conflict</w:t>
            </w:r>
            <w:r>
              <w:rPr>
                <w:spacing w:val="-6"/>
              </w:rPr>
              <w:t xml:space="preserve"> </w:t>
            </w:r>
            <w:r>
              <w:t>in</w:t>
            </w:r>
            <w:r>
              <w:rPr>
                <w:spacing w:val="-6"/>
              </w:rPr>
              <w:t xml:space="preserve"> </w:t>
            </w:r>
            <w:r>
              <w:t>the Middle East.</w:t>
            </w:r>
          </w:p>
        </w:tc>
      </w:tr>
      <w:tr w:rsidR="00EF1C08" w14:paraId="23E24E3C" w14:textId="77777777" w:rsidTr="00EF1C08">
        <w:trPr>
          <w:trHeight w:val="806"/>
        </w:trPr>
        <w:tc>
          <w:tcPr>
            <w:tcW w:w="1128" w:type="dxa"/>
            <w:tcBorders>
              <w:top w:val="nil"/>
              <w:bottom w:val="nil"/>
            </w:tcBorders>
          </w:tcPr>
          <w:p w14:paraId="5956900C" w14:textId="77777777" w:rsidR="00EF1C08" w:rsidRDefault="00EF1C08">
            <w:pPr>
              <w:pStyle w:val="TableParagraph"/>
              <w:spacing w:before="134"/>
              <w:ind w:right="92"/>
              <w:jc w:val="right"/>
            </w:pPr>
            <w:r>
              <w:rPr>
                <w:spacing w:val="-5"/>
              </w:rPr>
              <w:t>2.5</w:t>
            </w:r>
          </w:p>
        </w:tc>
        <w:tc>
          <w:tcPr>
            <w:tcW w:w="8059" w:type="dxa"/>
            <w:tcBorders>
              <w:top w:val="nil"/>
              <w:bottom w:val="nil"/>
            </w:tcBorders>
          </w:tcPr>
          <w:p w14:paraId="68E10F04" w14:textId="77777777" w:rsidR="00EF1C08" w:rsidRDefault="00EF1C08">
            <w:pPr>
              <w:pStyle w:val="TableParagraph"/>
              <w:spacing w:before="134"/>
              <w:ind w:left="110" w:right="213"/>
            </w:pPr>
            <w:r>
              <w:t>PVH</w:t>
            </w:r>
            <w:r>
              <w:rPr>
                <w:spacing w:val="-6"/>
              </w:rPr>
              <w:t xml:space="preserve"> </w:t>
            </w:r>
            <w:r>
              <w:t>enquired</w:t>
            </w:r>
            <w:r>
              <w:rPr>
                <w:spacing w:val="-6"/>
              </w:rPr>
              <w:t xml:space="preserve"> </w:t>
            </w:r>
            <w:r>
              <w:t>about</w:t>
            </w:r>
            <w:r>
              <w:rPr>
                <w:spacing w:val="-6"/>
              </w:rPr>
              <w:t xml:space="preserve"> </w:t>
            </w:r>
            <w:r>
              <w:t>the</w:t>
            </w:r>
            <w:r>
              <w:rPr>
                <w:spacing w:val="-6"/>
              </w:rPr>
              <w:t xml:space="preserve"> </w:t>
            </w:r>
            <w:r>
              <w:t>number</w:t>
            </w:r>
            <w:r>
              <w:rPr>
                <w:spacing w:val="-6"/>
              </w:rPr>
              <w:t xml:space="preserve"> </w:t>
            </w:r>
            <w:r>
              <w:t>of</w:t>
            </w:r>
            <w:r>
              <w:rPr>
                <w:spacing w:val="-6"/>
              </w:rPr>
              <w:t xml:space="preserve"> </w:t>
            </w:r>
            <w:r>
              <w:t>projects</w:t>
            </w:r>
            <w:r>
              <w:rPr>
                <w:spacing w:val="-6"/>
              </w:rPr>
              <w:t xml:space="preserve"> </w:t>
            </w:r>
            <w:r>
              <w:t>that</w:t>
            </w:r>
            <w:r>
              <w:rPr>
                <w:spacing w:val="-8"/>
              </w:rPr>
              <w:t xml:space="preserve"> </w:t>
            </w:r>
            <w:r>
              <w:t>have</w:t>
            </w:r>
            <w:r>
              <w:rPr>
                <w:spacing w:val="-6"/>
              </w:rPr>
              <w:t xml:space="preserve"> </w:t>
            </w:r>
            <w:r>
              <w:t>been impacted by the current geopolitical events and conflict.</w:t>
            </w:r>
          </w:p>
        </w:tc>
      </w:tr>
      <w:tr w:rsidR="00EF1C08" w14:paraId="2ED395AA" w14:textId="77777777" w:rsidTr="00EF1C08">
        <w:trPr>
          <w:trHeight w:val="1881"/>
        </w:trPr>
        <w:tc>
          <w:tcPr>
            <w:tcW w:w="1128" w:type="dxa"/>
            <w:tcBorders>
              <w:top w:val="nil"/>
              <w:bottom w:val="nil"/>
            </w:tcBorders>
          </w:tcPr>
          <w:p w14:paraId="3BE00F4A" w14:textId="77777777" w:rsidR="00EF1C08" w:rsidRDefault="00EF1C08">
            <w:pPr>
              <w:pStyle w:val="TableParagraph"/>
              <w:spacing w:before="134"/>
              <w:ind w:right="92"/>
              <w:jc w:val="right"/>
            </w:pPr>
            <w:r>
              <w:rPr>
                <w:spacing w:val="-5"/>
              </w:rPr>
              <w:t>2.6</w:t>
            </w:r>
          </w:p>
        </w:tc>
        <w:tc>
          <w:tcPr>
            <w:tcW w:w="8059" w:type="dxa"/>
            <w:tcBorders>
              <w:top w:val="nil"/>
              <w:bottom w:val="nil"/>
            </w:tcBorders>
          </w:tcPr>
          <w:p w14:paraId="1DB76C44" w14:textId="77777777" w:rsidR="00EF1C08" w:rsidRDefault="00EF1C08">
            <w:pPr>
              <w:pStyle w:val="TableParagraph"/>
              <w:spacing w:before="134"/>
              <w:ind w:left="110" w:right="213"/>
            </w:pPr>
            <w:r>
              <w:t>EB explained that one project has been directly impacted by the conflict and will finish earlier than planned. Other projects have been impacted by flight and travel restrictions. EB explained that Grant</w:t>
            </w:r>
            <w:r>
              <w:rPr>
                <w:spacing w:val="-13"/>
              </w:rPr>
              <w:t xml:space="preserve"> </w:t>
            </w:r>
            <w:r>
              <w:t>Recipients</w:t>
            </w:r>
            <w:r>
              <w:rPr>
                <w:spacing w:val="-12"/>
              </w:rPr>
              <w:t xml:space="preserve"> </w:t>
            </w:r>
            <w:r>
              <w:t>have</w:t>
            </w:r>
            <w:r>
              <w:rPr>
                <w:spacing w:val="-13"/>
              </w:rPr>
              <w:t xml:space="preserve"> </w:t>
            </w:r>
            <w:r>
              <w:t>received</w:t>
            </w:r>
            <w:r>
              <w:rPr>
                <w:spacing w:val="-12"/>
              </w:rPr>
              <w:t xml:space="preserve"> </w:t>
            </w:r>
            <w:r>
              <w:t>communication</w:t>
            </w:r>
            <w:r>
              <w:rPr>
                <w:spacing w:val="-13"/>
              </w:rPr>
              <w:t xml:space="preserve"> </w:t>
            </w:r>
            <w:r>
              <w:t>from</w:t>
            </w:r>
            <w:r>
              <w:rPr>
                <w:spacing w:val="-12"/>
              </w:rPr>
              <w:t xml:space="preserve"> </w:t>
            </w:r>
            <w:r>
              <w:t>Taith</w:t>
            </w:r>
            <w:r>
              <w:rPr>
                <w:spacing w:val="-13"/>
              </w:rPr>
              <w:t xml:space="preserve"> </w:t>
            </w:r>
            <w:r>
              <w:t>directing them to FCDO advice on travel and the purchase of insurance to cover them on their mobilities.</w:t>
            </w:r>
          </w:p>
        </w:tc>
      </w:tr>
      <w:tr w:rsidR="00EF1C08" w14:paraId="1E1CA6EC" w14:textId="77777777" w:rsidTr="00EF1C08">
        <w:trPr>
          <w:trHeight w:val="939"/>
        </w:trPr>
        <w:tc>
          <w:tcPr>
            <w:tcW w:w="1128" w:type="dxa"/>
            <w:tcBorders>
              <w:top w:val="nil"/>
            </w:tcBorders>
          </w:tcPr>
          <w:p w14:paraId="06216D55" w14:textId="77777777" w:rsidR="00EF1C08" w:rsidRDefault="00EF1C08">
            <w:pPr>
              <w:pStyle w:val="TableParagraph"/>
              <w:spacing w:before="134"/>
              <w:ind w:right="92"/>
              <w:jc w:val="right"/>
            </w:pPr>
            <w:r>
              <w:rPr>
                <w:spacing w:val="-5"/>
              </w:rPr>
              <w:t>2.7</w:t>
            </w:r>
          </w:p>
        </w:tc>
        <w:tc>
          <w:tcPr>
            <w:tcW w:w="8059" w:type="dxa"/>
            <w:tcBorders>
              <w:top w:val="nil"/>
            </w:tcBorders>
          </w:tcPr>
          <w:p w14:paraId="4B6C0FCC" w14:textId="77777777" w:rsidR="00EF1C08" w:rsidRDefault="00EF1C08">
            <w:pPr>
              <w:pStyle w:val="TableParagraph"/>
              <w:spacing w:before="109" w:line="270" w:lineRule="atLeast"/>
              <w:ind w:left="110" w:right="114"/>
            </w:pPr>
            <w:r>
              <w:t>DX suggested that a risk that covers international mobilities occurring</w:t>
            </w:r>
            <w:r>
              <w:rPr>
                <w:spacing w:val="-6"/>
              </w:rPr>
              <w:t xml:space="preserve"> </w:t>
            </w:r>
            <w:r>
              <w:t>during</w:t>
            </w:r>
            <w:r>
              <w:rPr>
                <w:spacing w:val="-6"/>
              </w:rPr>
              <w:t xml:space="preserve"> </w:t>
            </w:r>
            <w:r>
              <w:t>periods</w:t>
            </w:r>
            <w:r>
              <w:rPr>
                <w:spacing w:val="-6"/>
              </w:rPr>
              <w:t xml:space="preserve"> </w:t>
            </w:r>
            <w:r>
              <w:t>of</w:t>
            </w:r>
            <w:r>
              <w:rPr>
                <w:spacing w:val="-6"/>
              </w:rPr>
              <w:t xml:space="preserve"> </w:t>
            </w:r>
            <w:r>
              <w:t>geopolitical</w:t>
            </w:r>
            <w:r>
              <w:rPr>
                <w:spacing w:val="-6"/>
              </w:rPr>
              <w:t xml:space="preserve"> </w:t>
            </w:r>
            <w:r>
              <w:t>instability</w:t>
            </w:r>
            <w:r>
              <w:rPr>
                <w:spacing w:val="-5"/>
              </w:rPr>
              <w:t xml:space="preserve"> </w:t>
            </w:r>
            <w:r>
              <w:t>be</w:t>
            </w:r>
            <w:r>
              <w:rPr>
                <w:spacing w:val="-6"/>
              </w:rPr>
              <w:t xml:space="preserve"> </w:t>
            </w:r>
            <w:r>
              <w:t>included</w:t>
            </w:r>
            <w:r>
              <w:rPr>
                <w:spacing w:val="-6"/>
              </w:rPr>
              <w:t xml:space="preserve"> </w:t>
            </w:r>
            <w:r>
              <w:t>on</w:t>
            </w:r>
            <w:r>
              <w:rPr>
                <w:spacing w:val="-6"/>
              </w:rPr>
              <w:t xml:space="preserve"> </w:t>
            </w:r>
            <w:r>
              <w:t>the risk register.</w:t>
            </w:r>
          </w:p>
        </w:tc>
      </w:tr>
      <w:tr w:rsidR="00EF1C08" w14:paraId="0A396F6B" w14:textId="77777777" w:rsidTr="00EF1C08">
        <w:trPr>
          <w:trHeight w:val="399"/>
        </w:trPr>
        <w:tc>
          <w:tcPr>
            <w:tcW w:w="1128" w:type="dxa"/>
            <w:tcBorders>
              <w:bottom w:val="nil"/>
            </w:tcBorders>
          </w:tcPr>
          <w:p w14:paraId="4C3C73D1" w14:textId="77777777" w:rsidR="00EF1C08" w:rsidRDefault="00EF1C08">
            <w:pPr>
              <w:pStyle w:val="TableParagraph"/>
              <w:spacing w:before="1"/>
              <w:ind w:right="92"/>
              <w:jc w:val="right"/>
            </w:pPr>
            <w:r>
              <w:rPr>
                <w:spacing w:val="-5"/>
              </w:rPr>
              <w:t>3.0</w:t>
            </w:r>
          </w:p>
        </w:tc>
        <w:tc>
          <w:tcPr>
            <w:tcW w:w="8059" w:type="dxa"/>
            <w:tcBorders>
              <w:bottom w:val="nil"/>
            </w:tcBorders>
          </w:tcPr>
          <w:p w14:paraId="4633E8B9" w14:textId="77777777" w:rsidR="00EF1C08" w:rsidRDefault="00EF1C08">
            <w:pPr>
              <w:pStyle w:val="TableParagraph"/>
              <w:spacing w:before="1"/>
              <w:ind w:left="110"/>
            </w:pPr>
            <w:r>
              <w:rPr>
                <w:b/>
                <w:spacing w:val="-2"/>
              </w:rPr>
              <w:t>Grants</w:t>
            </w:r>
            <w:r>
              <w:rPr>
                <w:b/>
              </w:rPr>
              <w:t xml:space="preserve"> </w:t>
            </w:r>
            <w:r>
              <w:rPr>
                <w:b/>
                <w:spacing w:val="-2"/>
              </w:rPr>
              <w:t>Recipient</w:t>
            </w:r>
            <w:r>
              <w:rPr>
                <w:b/>
                <w:spacing w:val="2"/>
              </w:rPr>
              <w:t xml:space="preserve"> </w:t>
            </w:r>
            <w:r>
              <w:rPr>
                <w:b/>
                <w:spacing w:val="-2"/>
              </w:rPr>
              <w:t>Performance</w:t>
            </w:r>
            <w:r>
              <w:rPr>
                <w:b/>
                <w:spacing w:val="3"/>
              </w:rPr>
              <w:t xml:space="preserve"> </w:t>
            </w:r>
            <w:r>
              <w:rPr>
                <w:b/>
                <w:spacing w:val="-2"/>
              </w:rPr>
              <w:t>Framework</w:t>
            </w:r>
            <w:r>
              <w:rPr>
                <w:b/>
                <w:spacing w:val="3"/>
              </w:rPr>
              <w:t xml:space="preserve"> </w:t>
            </w:r>
            <w:r>
              <w:rPr>
                <w:spacing w:val="-2"/>
              </w:rPr>
              <w:t>(EM,</w:t>
            </w:r>
            <w:r>
              <w:rPr>
                <w:spacing w:val="3"/>
              </w:rPr>
              <w:t xml:space="preserve"> </w:t>
            </w:r>
            <w:r>
              <w:rPr>
                <w:spacing w:val="-5"/>
              </w:rPr>
              <w:t>HG)</w:t>
            </w:r>
          </w:p>
        </w:tc>
      </w:tr>
      <w:tr w:rsidR="00EF1C08" w14:paraId="1F1C68B1" w14:textId="77777777" w:rsidTr="00EF1C08">
        <w:trPr>
          <w:trHeight w:val="793"/>
        </w:trPr>
        <w:tc>
          <w:tcPr>
            <w:tcW w:w="1128" w:type="dxa"/>
            <w:tcBorders>
              <w:top w:val="nil"/>
              <w:bottom w:val="nil"/>
            </w:tcBorders>
          </w:tcPr>
          <w:p w14:paraId="58741E42" w14:textId="77777777" w:rsidR="00EF1C08" w:rsidRDefault="00EF1C08">
            <w:pPr>
              <w:pStyle w:val="TableParagraph"/>
              <w:spacing w:before="129"/>
              <w:ind w:right="92"/>
              <w:jc w:val="right"/>
            </w:pPr>
            <w:r>
              <w:rPr>
                <w:spacing w:val="-5"/>
              </w:rPr>
              <w:t>3.1</w:t>
            </w:r>
          </w:p>
        </w:tc>
        <w:tc>
          <w:tcPr>
            <w:tcW w:w="8059" w:type="dxa"/>
            <w:tcBorders>
              <w:top w:val="nil"/>
              <w:bottom w:val="nil"/>
            </w:tcBorders>
          </w:tcPr>
          <w:p w14:paraId="79B9A144" w14:textId="77777777" w:rsidR="00EF1C08" w:rsidRDefault="00EF1C08">
            <w:pPr>
              <w:pStyle w:val="TableParagraph"/>
              <w:spacing w:before="129"/>
              <w:ind w:left="110"/>
            </w:pPr>
            <w:r>
              <w:t>The</w:t>
            </w:r>
            <w:r>
              <w:rPr>
                <w:spacing w:val="70"/>
              </w:rPr>
              <w:t xml:space="preserve"> </w:t>
            </w:r>
            <w:r>
              <w:t>ARAC</w:t>
            </w:r>
            <w:r>
              <w:rPr>
                <w:spacing w:val="70"/>
              </w:rPr>
              <w:t xml:space="preserve"> </w:t>
            </w:r>
            <w:r>
              <w:t>was</w:t>
            </w:r>
            <w:r>
              <w:rPr>
                <w:spacing w:val="70"/>
              </w:rPr>
              <w:t xml:space="preserve"> </w:t>
            </w:r>
            <w:r>
              <w:t>provided</w:t>
            </w:r>
            <w:r>
              <w:rPr>
                <w:spacing w:val="70"/>
              </w:rPr>
              <w:t xml:space="preserve"> </w:t>
            </w:r>
            <w:r>
              <w:t>with</w:t>
            </w:r>
            <w:r>
              <w:rPr>
                <w:spacing w:val="40"/>
              </w:rPr>
              <w:t xml:space="preserve"> </w:t>
            </w:r>
            <w:r>
              <w:t>the</w:t>
            </w:r>
            <w:r>
              <w:rPr>
                <w:spacing w:val="40"/>
              </w:rPr>
              <w:t xml:space="preserve"> </w:t>
            </w:r>
            <w:r>
              <w:t>latest</w:t>
            </w:r>
            <w:r>
              <w:rPr>
                <w:spacing w:val="70"/>
              </w:rPr>
              <w:t xml:space="preserve"> </w:t>
            </w:r>
            <w:r>
              <w:t>position</w:t>
            </w:r>
            <w:r>
              <w:rPr>
                <w:spacing w:val="40"/>
              </w:rPr>
              <w:t xml:space="preserve"> </w:t>
            </w:r>
            <w:r>
              <w:t>on</w:t>
            </w:r>
            <w:r>
              <w:rPr>
                <w:spacing w:val="70"/>
              </w:rPr>
              <w:t xml:space="preserve"> </w:t>
            </w:r>
            <w:r>
              <w:t>the</w:t>
            </w:r>
            <w:r>
              <w:rPr>
                <w:spacing w:val="40"/>
              </w:rPr>
              <w:t xml:space="preserve"> </w:t>
            </w:r>
            <w:r>
              <w:t>Grant Recipients Performance dashboard (paper 3).</w:t>
            </w:r>
          </w:p>
        </w:tc>
      </w:tr>
      <w:tr w:rsidR="00EF1C08" w14:paraId="32E15268" w14:textId="77777777" w:rsidTr="00EF1C08">
        <w:trPr>
          <w:trHeight w:val="1075"/>
        </w:trPr>
        <w:tc>
          <w:tcPr>
            <w:tcW w:w="1128" w:type="dxa"/>
            <w:tcBorders>
              <w:top w:val="nil"/>
              <w:bottom w:val="nil"/>
            </w:tcBorders>
          </w:tcPr>
          <w:p w14:paraId="1FE90FCA" w14:textId="77777777" w:rsidR="00EF1C08" w:rsidRDefault="00EF1C08">
            <w:pPr>
              <w:pStyle w:val="TableParagraph"/>
              <w:spacing w:before="127"/>
              <w:ind w:right="92"/>
              <w:jc w:val="right"/>
            </w:pPr>
            <w:r>
              <w:rPr>
                <w:spacing w:val="-5"/>
              </w:rPr>
              <w:t>3.2</w:t>
            </w:r>
          </w:p>
        </w:tc>
        <w:tc>
          <w:tcPr>
            <w:tcW w:w="8059" w:type="dxa"/>
            <w:tcBorders>
              <w:top w:val="nil"/>
              <w:bottom w:val="nil"/>
            </w:tcBorders>
          </w:tcPr>
          <w:p w14:paraId="4B0F88C8" w14:textId="77777777" w:rsidR="00EF1C08" w:rsidRDefault="00EF1C08">
            <w:pPr>
              <w:pStyle w:val="TableParagraph"/>
              <w:spacing w:before="133" w:line="235" w:lineRule="auto"/>
              <w:ind w:left="110"/>
            </w:pPr>
            <w:r>
              <w:t>HG</w:t>
            </w:r>
            <w:r>
              <w:rPr>
                <w:spacing w:val="-13"/>
              </w:rPr>
              <w:t xml:space="preserve"> </w:t>
            </w:r>
            <w:r>
              <w:t>raised</w:t>
            </w:r>
            <w:r>
              <w:rPr>
                <w:spacing w:val="-7"/>
              </w:rPr>
              <w:t xml:space="preserve"> </w:t>
            </w:r>
            <w:r>
              <w:t>that</w:t>
            </w:r>
            <w:r>
              <w:rPr>
                <w:spacing w:val="-7"/>
              </w:rPr>
              <w:t xml:space="preserve"> </w:t>
            </w:r>
            <w:r>
              <w:t>4</w:t>
            </w:r>
            <w:r>
              <w:rPr>
                <w:spacing w:val="-8"/>
              </w:rPr>
              <w:t xml:space="preserve"> </w:t>
            </w:r>
            <w:r>
              <w:t>organisations</w:t>
            </w:r>
            <w:r>
              <w:rPr>
                <w:spacing w:val="-7"/>
              </w:rPr>
              <w:t xml:space="preserve"> </w:t>
            </w:r>
            <w:r>
              <w:t>have</w:t>
            </w:r>
            <w:r>
              <w:rPr>
                <w:spacing w:val="-8"/>
              </w:rPr>
              <w:t xml:space="preserve"> </w:t>
            </w:r>
            <w:r>
              <w:t>been</w:t>
            </w:r>
            <w:r>
              <w:rPr>
                <w:spacing w:val="-7"/>
              </w:rPr>
              <w:t xml:space="preserve"> </w:t>
            </w:r>
            <w:r>
              <w:t>highlighted</w:t>
            </w:r>
            <w:r>
              <w:rPr>
                <w:spacing w:val="-8"/>
              </w:rPr>
              <w:t xml:space="preserve"> </w:t>
            </w:r>
            <w:r>
              <w:t>to</w:t>
            </w:r>
            <w:r>
              <w:rPr>
                <w:spacing w:val="-8"/>
              </w:rPr>
              <w:t xml:space="preserve"> </w:t>
            </w:r>
            <w:r>
              <w:t>t</w:t>
            </w:r>
            <w:r>
              <w:rPr>
                <w:rFonts w:ascii="Microsoft Tai Le" w:hAnsi="Microsoft Tai Le"/>
                <w:sz w:val="24"/>
              </w:rPr>
              <w:t>he</w:t>
            </w:r>
            <w:r>
              <w:rPr>
                <w:rFonts w:ascii="Microsoft Tai Le" w:hAnsi="Microsoft Tai Le"/>
                <w:spacing w:val="-18"/>
                <w:sz w:val="24"/>
              </w:rPr>
              <w:t xml:space="preserve"> </w:t>
            </w:r>
            <w:r>
              <w:t>ARAC: Learning Links International (LLI), St. Josephs’ School, Swansea University and Aberystwyth University.</w:t>
            </w:r>
          </w:p>
        </w:tc>
      </w:tr>
      <w:tr w:rsidR="00EF1C08" w14:paraId="768D0C59" w14:textId="77777777" w:rsidTr="00EF1C08">
        <w:trPr>
          <w:trHeight w:val="1871"/>
        </w:trPr>
        <w:tc>
          <w:tcPr>
            <w:tcW w:w="1128" w:type="dxa"/>
            <w:tcBorders>
              <w:top w:val="nil"/>
              <w:bottom w:val="nil"/>
            </w:tcBorders>
          </w:tcPr>
          <w:p w14:paraId="0923252B" w14:textId="77777777" w:rsidR="00EF1C08" w:rsidRDefault="00EF1C08">
            <w:pPr>
              <w:pStyle w:val="TableParagraph"/>
              <w:spacing w:before="117"/>
              <w:ind w:right="92"/>
              <w:jc w:val="right"/>
            </w:pPr>
            <w:r>
              <w:rPr>
                <w:spacing w:val="-5"/>
              </w:rPr>
              <w:t>3.3</w:t>
            </w:r>
          </w:p>
        </w:tc>
        <w:tc>
          <w:tcPr>
            <w:tcW w:w="8059" w:type="dxa"/>
            <w:tcBorders>
              <w:top w:val="nil"/>
              <w:bottom w:val="nil"/>
            </w:tcBorders>
          </w:tcPr>
          <w:p w14:paraId="24559DBE" w14:textId="77777777" w:rsidR="00EF1C08" w:rsidRDefault="00EF1C08">
            <w:pPr>
              <w:pStyle w:val="TableParagraph"/>
              <w:spacing w:before="141"/>
              <w:ind w:left="110" w:right="114"/>
            </w:pPr>
            <w:r>
              <w:t>HG explained that an interim payment was made to the LLI Adult Education</w:t>
            </w:r>
            <w:r>
              <w:rPr>
                <w:spacing w:val="-8"/>
              </w:rPr>
              <w:t xml:space="preserve"> </w:t>
            </w:r>
            <w:r>
              <w:t>project</w:t>
            </w:r>
            <w:r>
              <w:rPr>
                <w:spacing w:val="-8"/>
              </w:rPr>
              <w:t xml:space="preserve"> </w:t>
            </w:r>
            <w:r>
              <w:t>on</w:t>
            </w:r>
            <w:r>
              <w:rPr>
                <w:spacing w:val="-8"/>
              </w:rPr>
              <w:t xml:space="preserve"> </w:t>
            </w:r>
            <w:r>
              <w:t>Wednesday</w:t>
            </w:r>
            <w:r>
              <w:rPr>
                <w:spacing w:val="-8"/>
              </w:rPr>
              <w:t xml:space="preserve"> </w:t>
            </w:r>
            <w:r>
              <w:t>11</w:t>
            </w:r>
            <w:r>
              <w:rPr>
                <w:spacing w:val="-8"/>
              </w:rPr>
              <w:t xml:space="preserve"> </w:t>
            </w:r>
            <w:r>
              <w:t>March,</w:t>
            </w:r>
            <w:r>
              <w:rPr>
                <w:spacing w:val="-8"/>
              </w:rPr>
              <w:t xml:space="preserve"> </w:t>
            </w:r>
            <w:r>
              <w:t>as</w:t>
            </w:r>
            <w:r>
              <w:rPr>
                <w:spacing w:val="-8"/>
              </w:rPr>
              <w:t xml:space="preserve"> </w:t>
            </w:r>
            <w:r>
              <w:t>they</w:t>
            </w:r>
            <w:r>
              <w:rPr>
                <w:spacing w:val="-8"/>
              </w:rPr>
              <w:t xml:space="preserve"> </w:t>
            </w:r>
            <w:r>
              <w:t>have</w:t>
            </w:r>
            <w:r>
              <w:rPr>
                <w:spacing w:val="-8"/>
              </w:rPr>
              <w:t xml:space="preserve"> </w:t>
            </w:r>
            <w:r>
              <w:t>one</w:t>
            </w:r>
            <w:r>
              <w:rPr>
                <w:spacing w:val="-8"/>
              </w:rPr>
              <w:t xml:space="preserve"> </w:t>
            </w:r>
            <w:r>
              <w:t xml:space="preserve">inward and one outward mobility due to take place between April and May 2026. HG highlighted that the final report for LLI’s Youth sector project is currently being processed, with a spend of 91% being </w:t>
            </w:r>
            <w:r>
              <w:rPr>
                <w:spacing w:val="-2"/>
              </w:rPr>
              <w:t>expected.</w:t>
            </w:r>
          </w:p>
        </w:tc>
      </w:tr>
      <w:tr w:rsidR="00EF1C08" w14:paraId="3A9EBB05" w14:textId="77777777" w:rsidTr="00EF1C08">
        <w:trPr>
          <w:trHeight w:val="2021"/>
        </w:trPr>
        <w:tc>
          <w:tcPr>
            <w:tcW w:w="1128" w:type="dxa"/>
            <w:tcBorders>
              <w:top w:val="nil"/>
            </w:tcBorders>
          </w:tcPr>
          <w:p w14:paraId="1C1FA6C6" w14:textId="77777777" w:rsidR="00EF1C08" w:rsidRDefault="00EF1C08">
            <w:pPr>
              <w:pStyle w:val="TableParagraph"/>
              <w:spacing w:before="117"/>
              <w:ind w:right="92"/>
              <w:jc w:val="right"/>
            </w:pPr>
            <w:r>
              <w:rPr>
                <w:spacing w:val="-5"/>
              </w:rPr>
              <w:t>3.4</w:t>
            </w:r>
          </w:p>
        </w:tc>
        <w:tc>
          <w:tcPr>
            <w:tcW w:w="8059" w:type="dxa"/>
            <w:tcBorders>
              <w:top w:val="nil"/>
            </w:tcBorders>
          </w:tcPr>
          <w:p w14:paraId="054DB7E6" w14:textId="77777777" w:rsidR="00EF1C08" w:rsidRDefault="00EF1C08">
            <w:pPr>
              <w:pStyle w:val="TableParagraph"/>
              <w:spacing w:before="141"/>
              <w:ind w:left="110" w:right="114"/>
            </w:pPr>
            <w:r>
              <w:t>HG</w:t>
            </w:r>
            <w:r>
              <w:rPr>
                <w:spacing w:val="-5"/>
              </w:rPr>
              <w:t xml:space="preserve"> </w:t>
            </w:r>
            <w:r>
              <w:t>highlighted</w:t>
            </w:r>
            <w:r>
              <w:rPr>
                <w:spacing w:val="-5"/>
              </w:rPr>
              <w:t xml:space="preserve"> </w:t>
            </w:r>
            <w:r>
              <w:t>that</w:t>
            </w:r>
            <w:r>
              <w:rPr>
                <w:spacing w:val="-5"/>
              </w:rPr>
              <w:t xml:space="preserve"> </w:t>
            </w:r>
            <w:r>
              <w:t>Swansea</w:t>
            </w:r>
            <w:r>
              <w:rPr>
                <w:spacing w:val="-5"/>
              </w:rPr>
              <w:t xml:space="preserve"> </w:t>
            </w:r>
            <w:r>
              <w:t>University</w:t>
            </w:r>
            <w:r>
              <w:rPr>
                <w:spacing w:val="-5"/>
              </w:rPr>
              <w:t xml:space="preserve"> </w:t>
            </w:r>
            <w:r>
              <w:t>and</w:t>
            </w:r>
            <w:r>
              <w:rPr>
                <w:spacing w:val="-5"/>
              </w:rPr>
              <w:t xml:space="preserve"> </w:t>
            </w:r>
            <w:r>
              <w:t>Aberystwyth</w:t>
            </w:r>
            <w:r>
              <w:rPr>
                <w:spacing w:val="-5"/>
              </w:rPr>
              <w:t xml:space="preserve"> </w:t>
            </w:r>
            <w:r>
              <w:t>University received</w:t>
            </w:r>
            <w:r>
              <w:rPr>
                <w:spacing w:val="-2"/>
              </w:rPr>
              <w:t xml:space="preserve"> </w:t>
            </w:r>
            <w:r>
              <w:t>a</w:t>
            </w:r>
            <w:r>
              <w:rPr>
                <w:spacing w:val="-2"/>
              </w:rPr>
              <w:t xml:space="preserve"> </w:t>
            </w:r>
            <w:r>
              <w:t>risk</w:t>
            </w:r>
            <w:r>
              <w:rPr>
                <w:spacing w:val="-2"/>
              </w:rPr>
              <w:t xml:space="preserve"> </w:t>
            </w:r>
            <w:r>
              <w:t>score</w:t>
            </w:r>
            <w:r>
              <w:rPr>
                <w:spacing w:val="-2"/>
              </w:rPr>
              <w:t xml:space="preserve"> </w:t>
            </w:r>
            <w:r>
              <w:t>of</w:t>
            </w:r>
            <w:r>
              <w:rPr>
                <w:spacing w:val="-2"/>
              </w:rPr>
              <w:t xml:space="preserve"> </w:t>
            </w:r>
            <w:r>
              <w:t>10</w:t>
            </w:r>
            <w:r>
              <w:rPr>
                <w:spacing w:val="-2"/>
              </w:rPr>
              <w:t xml:space="preserve"> </w:t>
            </w:r>
            <w:r>
              <w:t>and</w:t>
            </w:r>
            <w:r>
              <w:rPr>
                <w:spacing w:val="-2"/>
              </w:rPr>
              <w:t xml:space="preserve"> </w:t>
            </w:r>
            <w:r>
              <w:t>8,</w:t>
            </w:r>
            <w:r>
              <w:rPr>
                <w:spacing w:val="-2"/>
              </w:rPr>
              <w:t xml:space="preserve"> </w:t>
            </w:r>
            <w:r>
              <w:t>respectively.</w:t>
            </w:r>
            <w:r>
              <w:rPr>
                <w:spacing w:val="-2"/>
              </w:rPr>
              <w:t xml:space="preserve"> </w:t>
            </w:r>
            <w:r>
              <w:t>Following</w:t>
            </w:r>
            <w:r>
              <w:rPr>
                <w:spacing w:val="-2"/>
              </w:rPr>
              <w:t xml:space="preserve"> </w:t>
            </w:r>
            <w:r>
              <w:t>the</w:t>
            </w:r>
            <w:r>
              <w:rPr>
                <w:spacing w:val="-2"/>
              </w:rPr>
              <w:t xml:space="preserve"> </w:t>
            </w:r>
            <w:r>
              <w:t>receipt of the institution's bi-annual reports, the risk scores have been downgraded to 7. Therefore, both Swansea University and Aberystwyth</w:t>
            </w:r>
            <w:r>
              <w:rPr>
                <w:spacing w:val="-6"/>
              </w:rPr>
              <w:t xml:space="preserve"> </w:t>
            </w:r>
            <w:r>
              <w:t>University</w:t>
            </w:r>
            <w:r>
              <w:rPr>
                <w:spacing w:val="-6"/>
              </w:rPr>
              <w:t xml:space="preserve"> </w:t>
            </w:r>
            <w:r>
              <w:t>are</w:t>
            </w:r>
            <w:r>
              <w:rPr>
                <w:spacing w:val="-6"/>
              </w:rPr>
              <w:t xml:space="preserve"> </w:t>
            </w:r>
            <w:r>
              <w:t>now</w:t>
            </w:r>
            <w:r>
              <w:rPr>
                <w:spacing w:val="-6"/>
              </w:rPr>
              <w:t xml:space="preserve"> </w:t>
            </w:r>
            <w:r>
              <w:t>high</w:t>
            </w:r>
            <w:r>
              <w:rPr>
                <w:spacing w:val="-6"/>
              </w:rPr>
              <w:t xml:space="preserve"> </w:t>
            </w:r>
            <w:r>
              <w:t>risk,</w:t>
            </w:r>
            <w:r>
              <w:rPr>
                <w:spacing w:val="-6"/>
              </w:rPr>
              <w:t xml:space="preserve"> </w:t>
            </w:r>
            <w:r>
              <w:t>rather</w:t>
            </w:r>
            <w:r>
              <w:rPr>
                <w:spacing w:val="-6"/>
              </w:rPr>
              <w:t xml:space="preserve"> </w:t>
            </w:r>
            <w:r>
              <w:t>than</w:t>
            </w:r>
            <w:r>
              <w:rPr>
                <w:spacing w:val="-6"/>
              </w:rPr>
              <w:t xml:space="preserve"> </w:t>
            </w:r>
            <w:r>
              <w:t>very</w:t>
            </w:r>
            <w:r>
              <w:rPr>
                <w:spacing w:val="-6"/>
              </w:rPr>
              <w:t xml:space="preserve"> </w:t>
            </w:r>
            <w:r>
              <w:t>high</w:t>
            </w:r>
            <w:r>
              <w:rPr>
                <w:spacing w:val="-6"/>
              </w:rPr>
              <w:t xml:space="preserve"> </w:t>
            </w:r>
            <w:r>
              <w:t>risk. HG explained that a recovery of £50,874 is being sought from St.</w:t>
            </w:r>
          </w:p>
          <w:p w14:paraId="1194AE5A" w14:textId="77777777" w:rsidR="00EF1C08" w:rsidRDefault="00EF1C08">
            <w:pPr>
              <w:pStyle w:val="TableParagraph"/>
              <w:spacing w:before="2" w:line="247" w:lineRule="exact"/>
              <w:ind w:left="110"/>
            </w:pPr>
            <w:r>
              <w:t>Josephs</w:t>
            </w:r>
            <w:r>
              <w:rPr>
                <w:spacing w:val="-7"/>
              </w:rPr>
              <w:t xml:space="preserve"> </w:t>
            </w:r>
            <w:r>
              <w:rPr>
                <w:spacing w:val="-2"/>
              </w:rPr>
              <w:t>School.</w:t>
            </w:r>
          </w:p>
        </w:tc>
      </w:tr>
    </w:tbl>
    <w:p w14:paraId="76798043" w14:textId="77777777" w:rsidR="00BF61A2" w:rsidRDefault="00BF61A2">
      <w:pPr>
        <w:rPr>
          <w:sz w:val="2"/>
          <w:szCs w:val="2"/>
        </w:rPr>
        <w:sectPr w:rsidR="00BF61A2">
          <w:pgSz w:w="11900" w:h="16840"/>
          <w:pgMar w:top="1340" w:right="1417" w:bottom="560" w:left="1417" w:header="540" w:footer="377" w:gutter="0"/>
          <w:cols w:space="720"/>
        </w:sectPr>
      </w:pPr>
    </w:p>
    <w:p w14:paraId="2E3A7530" w14:textId="77777777" w:rsidR="00BF61A2" w:rsidRDefault="00BF61A2">
      <w:pPr>
        <w:pStyle w:val="BodyText"/>
        <w:spacing w:before="3"/>
        <w:rPr>
          <w:sz w:val="7"/>
        </w:rPr>
      </w:pPr>
    </w:p>
    <w:tbl>
      <w:tblPr>
        <w:tblW w:w="918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8059"/>
      </w:tblGrid>
      <w:tr w:rsidR="00EF1C08" w14:paraId="3046336C" w14:textId="77777777" w:rsidTr="00EF1C08">
        <w:trPr>
          <w:trHeight w:val="265"/>
        </w:trPr>
        <w:tc>
          <w:tcPr>
            <w:tcW w:w="1128" w:type="dxa"/>
            <w:tcBorders>
              <w:bottom w:val="nil"/>
            </w:tcBorders>
          </w:tcPr>
          <w:p w14:paraId="13AE8D2E" w14:textId="77777777" w:rsidR="00EF1C08" w:rsidRDefault="00EF1C08">
            <w:pPr>
              <w:pStyle w:val="TableParagraph"/>
              <w:spacing w:before="1" w:line="244" w:lineRule="exact"/>
              <w:ind w:right="92"/>
              <w:jc w:val="right"/>
            </w:pPr>
            <w:r>
              <w:rPr>
                <w:spacing w:val="-5"/>
              </w:rPr>
              <w:t>3.5</w:t>
            </w:r>
          </w:p>
        </w:tc>
        <w:tc>
          <w:tcPr>
            <w:tcW w:w="8059" w:type="dxa"/>
            <w:tcBorders>
              <w:bottom w:val="nil"/>
            </w:tcBorders>
          </w:tcPr>
          <w:p w14:paraId="2A6ACFEA" w14:textId="77777777" w:rsidR="00EF1C08" w:rsidRDefault="00EF1C08">
            <w:pPr>
              <w:pStyle w:val="TableParagraph"/>
              <w:spacing w:before="1" w:line="244" w:lineRule="exact"/>
              <w:ind w:left="110"/>
            </w:pPr>
            <w:r>
              <w:t>HG</w:t>
            </w:r>
            <w:r>
              <w:rPr>
                <w:spacing w:val="-7"/>
              </w:rPr>
              <w:t xml:space="preserve"> </w:t>
            </w:r>
            <w:r>
              <w:t>highlighted</w:t>
            </w:r>
            <w:r>
              <w:rPr>
                <w:spacing w:val="-7"/>
              </w:rPr>
              <w:t xml:space="preserve"> </w:t>
            </w:r>
            <w:r>
              <w:t>that</w:t>
            </w:r>
            <w:r>
              <w:rPr>
                <w:spacing w:val="-7"/>
              </w:rPr>
              <w:t xml:space="preserve"> </w:t>
            </w:r>
            <w:r>
              <w:t>a</w:t>
            </w:r>
            <w:r>
              <w:rPr>
                <w:spacing w:val="-7"/>
              </w:rPr>
              <w:t xml:space="preserve"> </w:t>
            </w:r>
            <w:r>
              <w:t>new</w:t>
            </w:r>
            <w:r>
              <w:rPr>
                <w:spacing w:val="-7"/>
              </w:rPr>
              <w:t xml:space="preserve"> </w:t>
            </w:r>
            <w:r>
              <w:t>section,</w:t>
            </w:r>
            <w:r>
              <w:rPr>
                <w:spacing w:val="-7"/>
              </w:rPr>
              <w:t xml:space="preserve"> </w:t>
            </w:r>
            <w:r>
              <w:t>letters</w:t>
            </w:r>
            <w:r>
              <w:rPr>
                <w:spacing w:val="-8"/>
              </w:rPr>
              <w:t xml:space="preserve"> </w:t>
            </w:r>
            <w:r>
              <w:t>issued,</w:t>
            </w:r>
            <w:r>
              <w:rPr>
                <w:spacing w:val="-7"/>
              </w:rPr>
              <w:t xml:space="preserve"> </w:t>
            </w:r>
            <w:r>
              <w:t>has</w:t>
            </w:r>
            <w:r>
              <w:rPr>
                <w:spacing w:val="-7"/>
              </w:rPr>
              <w:t xml:space="preserve"> </w:t>
            </w:r>
            <w:r>
              <w:t>been</w:t>
            </w:r>
            <w:r>
              <w:rPr>
                <w:spacing w:val="-7"/>
              </w:rPr>
              <w:t xml:space="preserve"> </w:t>
            </w:r>
            <w:r>
              <w:t>added</w:t>
            </w:r>
            <w:r>
              <w:rPr>
                <w:spacing w:val="-7"/>
              </w:rPr>
              <w:t xml:space="preserve"> </w:t>
            </w:r>
            <w:r>
              <w:rPr>
                <w:spacing w:val="-5"/>
              </w:rPr>
              <w:t>to</w:t>
            </w:r>
          </w:p>
        </w:tc>
      </w:tr>
      <w:tr w:rsidR="00EF1C08" w14:paraId="5BC7B34E" w14:textId="77777777" w:rsidTr="00EF1C08">
        <w:trPr>
          <w:trHeight w:val="661"/>
        </w:trPr>
        <w:tc>
          <w:tcPr>
            <w:tcW w:w="1128" w:type="dxa"/>
            <w:tcBorders>
              <w:top w:val="nil"/>
              <w:bottom w:val="nil"/>
            </w:tcBorders>
          </w:tcPr>
          <w:p w14:paraId="102F7E18" w14:textId="77777777" w:rsidR="00EF1C08" w:rsidRDefault="00EF1C08">
            <w:pPr>
              <w:pStyle w:val="TableParagraph"/>
              <w:rPr>
                <w:rFonts w:ascii="Times New Roman"/>
              </w:rPr>
            </w:pPr>
          </w:p>
        </w:tc>
        <w:tc>
          <w:tcPr>
            <w:tcW w:w="8059" w:type="dxa"/>
            <w:tcBorders>
              <w:top w:val="nil"/>
              <w:bottom w:val="nil"/>
            </w:tcBorders>
          </w:tcPr>
          <w:p w14:paraId="0905199E" w14:textId="77777777" w:rsidR="00EF1C08" w:rsidRDefault="00EF1C08">
            <w:pPr>
              <w:pStyle w:val="TableParagraph"/>
              <w:ind w:left="110"/>
            </w:pPr>
            <w:r>
              <w:t>the</w:t>
            </w:r>
            <w:r>
              <w:rPr>
                <w:spacing w:val="-7"/>
              </w:rPr>
              <w:t xml:space="preserve"> </w:t>
            </w:r>
            <w:r>
              <w:t>dashboard</w:t>
            </w:r>
            <w:r>
              <w:rPr>
                <w:spacing w:val="-7"/>
              </w:rPr>
              <w:t xml:space="preserve"> </w:t>
            </w:r>
            <w:r>
              <w:t>and</w:t>
            </w:r>
            <w:r>
              <w:rPr>
                <w:spacing w:val="-7"/>
              </w:rPr>
              <w:t xml:space="preserve"> </w:t>
            </w:r>
            <w:r>
              <w:t>details</w:t>
            </w:r>
            <w:r>
              <w:rPr>
                <w:spacing w:val="-7"/>
              </w:rPr>
              <w:t xml:space="preserve"> </w:t>
            </w:r>
            <w:r>
              <w:t>the</w:t>
            </w:r>
            <w:r>
              <w:rPr>
                <w:spacing w:val="-7"/>
              </w:rPr>
              <w:t xml:space="preserve"> </w:t>
            </w:r>
            <w:r>
              <w:t>letters</w:t>
            </w:r>
            <w:r>
              <w:rPr>
                <w:spacing w:val="-7"/>
              </w:rPr>
              <w:t xml:space="preserve"> </w:t>
            </w:r>
            <w:r>
              <w:t>that</w:t>
            </w:r>
            <w:r>
              <w:rPr>
                <w:spacing w:val="-7"/>
              </w:rPr>
              <w:t xml:space="preserve"> </w:t>
            </w:r>
            <w:r>
              <w:t>have</w:t>
            </w:r>
            <w:r>
              <w:rPr>
                <w:spacing w:val="-7"/>
              </w:rPr>
              <w:t xml:space="preserve"> </w:t>
            </w:r>
            <w:r>
              <w:t>been</w:t>
            </w:r>
            <w:r>
              <w:rPr>
                <w:spacing w:val="-7"/>
              </w:rPr>
              <w:t xml:space="preserve"> </w:t>
            </w:r>
            <w:r>
              <w:t>issued</w:t>
            </w:r>
            <w:r>
              <w:rPr>
                <w:spacing w:val="-7"/>
              </w:rPr>
              <w:t xml:space="preserve"> </w:t>
            </w:r>
            <w:r>
              <w:t xml:space="preserve">to </w:t>
            </w:r>
            <w:r>
              <w:rPr>
                <w:spacing w:val="-2"/>
              </w:rPr>
              <w:t>organisations.</w:t>
            </w:r>
          </w:p>
        </w:tc>
      </w:tr>
      <w:tr w:rsidR="00EF1C08" w14:paraId="111ABE6C" w14:textId="77777777" w:rsidTr="00EF1C08">
        <w:trPr>
          <w:trHeight w:val="1065"/>
        </w:trPr>
        <w:tc>
          <w:tcPr>
            <w:tcW w:w="1128" w:type="dxa"/>
            <w:tcBorders>
              <w:top w:val="nil"/>
              <w:bottom w:val="nil"/>
            </w:tcBorders>
          </w:tcPr>
          <w:p w14:paraId="1736AAA7" w14:textId="77777777" w:rsidR="00EF1C08" w:rsidRDefault="00EF1C08">
            <w:pPr>
              <w:pStyle w:val="TableParagraph"/>
              <w:spacing w:before="129"/>
              <w:ind w:right="92"/>
              <w:jc w:val="right"/>
            </w:pPr>
            <w:r>
              <w:rPr>
                <w:spacing w:val="-5"/>
              </w:rPr>
              <w:t>3.6</w:t>
            </w:r>
          </w:p>
        </w:tc>
        <w:tc>
          <w:tcPr>
            <w:tcW w:w="8059" w:type="dxa"/>
            <w:tcBorders>
              <w:top w:val="nil"/>
              <w:bottom w:val="nil"/>
            </w:tcBorders>
          </w:tcPr>
          <w:p w14:paraId="273D910D" w14:textId="77777777" w:rsidR="00EF1C08" w:rsidRDefault="00EF1C08">
            <w:pPr>
              <w:pStyle w:val="TableParagraph"/>
              <w:spacing w:before="129"/>
              <w:ind w:left="110" w:right="258"/>
              <w:jc w:val="both"/>
            </w:pPr>
            <w:r>
              <w:t>HG</w:t>
            </w:r>
            <w:r>
              <w:rPr>
                <w:spacing w:val="-5"/>
              </w:rPr>
              <w:t xml:space="preserve"> </w:t>
            </w:r>
            <w:r>
              <w:t>raised</w:t>
            </w:r>
            <w:r>
              <w:rPr>
                <w:spacing w:val="-5"/>
              </w:rPr>
              <w:t xml:space="preserve"> </w:t>
            </w:r>
            <w:r>
              <w:t>that</w:t>
            </w:r>
            <w:r>
              <w:rPr>
                <w:spacing w:val="-5"/>
              </w:rPr>
              <w:t xml:space="preserve"> </w:t>
            </w:r>
            <w:r>
              <w:t>STEER</w:t>
            </w:r>
            <w:r>
              <w:rPr>
                <w:spacing w:val="-5"/>
              </w:rPr>
              <w:t xml:space="preserve"> </w:t>
            </w:r>
            <w:r>
              <w:t>had</w:t>
            </w:r>
            <w:r>
              <w:rPr>
                <w:spacing w:val="-5"/>
              </w:rPr>
              <w:t xml:space="preserve"> </w:t>
            </w:r>
            <w:r>
              <w:t>failed</w:t>
            </w:r>
            <w:r>
              <w:rPr>
                <w:spacing w:val="-5"/>
              </w:rPr>
              <w:t xml:space="preserve"> </w:t>
            </w:r>
            <w:r>
              <w:t>to</w:t>
            </w:r>
            <w:r>
              <w:rPr>
                <w:spacing w:val="-5"/>
              </w:rPr>
              <w:t xml:space="preserve"> </w:t>
            </w:r>
            <w:r>
              <w:t>sign</w:t>
            </w:r>
            <w:r>
              <w:rPr>
                <w:spacing w:val="-5"/>
              </w:rPr>
              <w:t xml:space="preserve"> </w:t>
            </w:r>
            <w:r>
              <w:t>the</w:t>
            </w:r>
            <w:r>
              <w:rPr>
                <w:spacing w:val="-5"/>
              </w:rPr>
              <w:t xml:space="preserve"> </w:t>
            </w:r>
            <w:r>
              <w:t>declaration</w:t>
            </w:r>
            <w:r>
              <w:rPr>
                <w:spacing w:val="-5"/>
              </w:rPr>
              <w:t xml:space="preserve"> </w:t>
            </w:r>
            <w:r>
              <w:t>of</w:t>
            </w:r>
            <w:r>
              <w:rPr>
                <w:spacing w:val="-5"/>
              </w:rPr>
              <w:t xml:space="preserve"> </w:t>
            </w:r>
            <w:r>
              <w:t>their</w:t>
            </w:r>
            <w:r>
              <w:rPr>
                <w:spacing w:val="-5"/>
              </w:rPr>
              <w:t xml:space="preserve"> </w:t>
            </w:r>
            <w:r>
              <w:t>final report</w:t>
            </w:r>
            <w:r>
              <w:rPr>
                <w:spacing w:val="-8"/>
              </w:rPr>
              <w:t xml:space="preserve"> </w:t>
            </w:r>
            <w:r>
              <w:t>to</w:t>
            </w:r>
            <w:r>
              <w:rPr>
                <w:spacing w:val="-8"/>
              </w:rPr>
              <w:t xml:space="preserve"> </w:t>
            </w:r>
            <w:r>
              <w:t>receive</w:t>
            </w:r>
            <w:r>
              <w:rPr>
                <w:spacing w:val="-8"/>
              </w:rPr>
              <w:t xml:space="preserve"> </w:t>
            </w:r>
            <w:r>
              <w:t>their</w:t>
            </w:r>
            <w:r>
              <w:rPr>
                <w:spacing w:val="-8"/>
              </w:rPr>
              <w:t xml:space="preserve"> </w:t>
            </w:r>
            <w:r>
              <w:t>final</w:t>
            </w:r>
            <w:r>
              <w:rPr>
                <w:spacing w:val="-8"/>
              </w:rPr>
              <w:t xml:space="preserve"> </w:t>
            </w:r>
            <w:r>
              <w:t>payment.</w:t>
            </w:r>
            <w:r>
              <w:rPr>
                <w:spacing w:val="-8"/>
              </w:rPr>
              <w:t xml:space="preserve"> </w:t>
            </w:r>
            <w:r>
              <w:t>Therefore,</w:t>
            </w:r>
            <w:r>
              <w:rPr>
                <w:spacing w:val="-8"/>
              </w:rPr>
              <w:t xml:space="preserve"> </w:t>
            </w:r>
            <w:r>
              <w:t>their</w:t>
            </w:r>
            <w:r>
              <w:rPr>
                <w:spacing w:val="-8"/>
              </w:rPr>
              <w:t xml:space="preserve"> </w:t>
            </w:r>
            <w:r>
              <w:t>final</w:t>
            </w:r>
            <w:r>
              <w:rPr>
                <w:spacing w:val="-8"/>
              </w:rPr>
              <w:t xml:space="preserve"> </w:t>
            </w:r>
            <w:r>
              <w:t>report</w:t>
            </w:r>
            <w:r>
              <w:rPr>
                <w:spacing w:val="-8"/>
              </w:rPr>
              <w:t xml:space="preserve"> </w:t>
            </w:r>
            <w:r>
              <w:t>is being processed without their final payment.</w:t>
            </w:r>
          </w:p>
        </w:tc>
      </w:tr>
      <w:tr w:rsidR="00EF1C08" w14:paraId="1488A2F5" w14:textId="77777777" w:rsidTr="00EF1C08">
        <w:trPr>
          <w:trHeight w:val="1062"/>
        </w:trPr>
        <w:tc>
          <w:tcPr>
            <w:tcW w:w="1128" w:type="dxa"/>
            <w:tcBorders>
              <w:top w:val="nil"/>
              <w:bottom w:val="nil"/>
            </w:tcBorders>
          </w:tcPr>
          <w:p w14:paraId="4A07F8E5" w14:textId="77777777" w:rsidR="00EF1C08" w:rsidRDefault="00EF1C08">
            <w:pPr>
              <w:pStyle w:val="TableParagraph"/>
              <w:spacing w:before="129"/>
              <w:ind w:right="92"/>
              <w:jc w:val="right"/>
            </w:pPr>
            <w:r>
              <w:rPr>
                <w:spacing w:val="-5"/>
              </w:rPr>
              <w:t>3.7</w:t>
            </w:r>
          </w:p>
        </w:tc>
        <w:tc>
          <w:tcPr>
            <w:tcW w:w="8059" w:type="dxa"/>
            <w:tcBorders>
              <w:top w:val="nil"/>
              <w:bottom w:val="nil"/>
            </w:tcBorders>
          </w:tcPr>
          <w:p w14:paraId="2EE443DB" w14:textId="77777777" w:rsidR="00EF1C08" w:rsidRDefault="00EF1C08">
            <w:pPr>
              <w:pStyle w:val="TableParagraph"/>
              <w:spacing w:before="129"/>
              <w:ind w:left="110"/>
            </w:pPr>
            <w:r>
              <w:t>Streets has received a formal letter from Taith request outstanding information,</w:t>
            </w:r>
            <w:r>
              <w:rPr>
                <w:spacing w:val="-8"/>
              </w:rPr>
              <w:t xml:space="preserve"> </w:t>
            </w:r>
            <w:r>
              <w:t>which</w:t>
            </w:r>
            <w:r>
              <w:rPr>
                <w:spacing w:val="-8"/>
              </w:rPr>
              <w:t xml:space="preserve"> </w:t>
            </w:r>
            <w:r>
              <w:t>they</w:t>
            </w:r>
            <w:r>
              <w:rPr>
                <w:spacing w:val="-8"/>
              </w:rPr>
              <w:t xml:space="preserve"> </w:t>
            </w:r>
            <w:r>
              <w:t>have</w:t>
            </w:r>
            <w:r>
              <w:rPr>
                <w:spacing w:val="-8"/>
              </w:rPr>
              <w:t xml:space="preserve"> </w:t>
            </w:r>
            <w:r>
              <w:t>provided.</w:t>
            </w:r>
            <w:r>
              <w:rPr>
                <w:spacing w:val="-9"/>
              </w:rPr>
              <w:t xml:space="preserve"> </w:t>
            </w:r>
            <w:r>
              <w:t>Their</w:t>
            </w:r>
            <w:r>
              <w:rPr>
                <w:spacing w:val="-8"/>
              </w:rPr>
              <w:t xml:space="preserve"> </w:t>
            </w:r>
            <w:r>
              <w:t>interim</w:t>
            </w:r>
            <w:r>
              <w:rPr>
                <w:spacing w:val="-8"/>
              </w:rPr>
              <w:t xml:space="preserve"> </w:t>
            </w:r>
            <w:r>
              <w:t>report</w:t>
            </w:r>
            <w:r>
              <w:rPr>
                <w:spacing w:val="-8"/>
              </w:rPr>
              <w:t xml:space="preserve"> </w:t>
            </w:r>
            <w:r>
              <w:t>has</w:t>
            </w:r>
            <w:r>
              <w:rPr>
                <w:spacing w:val="-8"/>
              </w:rPr>
              <w:t xml:space="preserve"> </w:t>
            </w:r>
            <w:r>
              <w:t>now been processed.</w:t>
            </w:r>
          </w:p>
        </w:tc>
      </w:tr>
      <w:tr w:rsidR="00EF1C08" w14:paraId="33A055BA" w14:textId="77777777" w:rsidTr="00EF1C08">
        <w:trPr>
          <w:trHeight w:val="1331"/>
        </w:trPr>
        <w:tc>
          <w:tcPr>
            <w:tcW w:w="1128" w:type="dxa"/>
            <w:tcBorders>
              <w:top w:val="nil"/>
              <w:bottom w:val="nil"/>
            </w:tcBorders>
          </w:tcPr>
          <w:p w14:paraId="58E03CFC" w14:textId="77777777" w:rsidR="00EF1C08" w:rsidRDefault="00EF1C08">
            <w:pPr>
              <w:pStyle w:val="TableParagraph"/>
              <w:spacing w:before="127"/>
              <w:ind w:right="92"/>
              <w:jc w:val="right"/>
            </w:pPr>
            <w:r>
              <w:rPr>
                <w:spacing w:val="-5"/>
              </w:rPr>
              <w:t>3.8</w:t>
            </w:r>
          </w:p>
        </w:tc>
        <w:tc>
          <w:tcPr>
            <w:tcW w:w="8059" w:type="dxa"/>
            <w:tcBorders>
              <w:top w:val="nil"/>
              <w:bottom w:val="nil"/>
            </w:tcBorders>
          </w:tcPr>
          <w:p w14:paraId="2D90814A" w14:textId="77777777" w:rsidR="00EF1C08" w:rsidRDefault="00EF1C08">
            <w:pPr>
              <w:pStyle w:val="TableParagraph"/>
              <w:spacing w:before="127"/>
              <w:ind w:left="110"/>
            </w:pPr>
            <w:r>
              <w:t>Surfability has been in contact since receiving a formal letter from Taith</w:t>
            </w:r>
            <w:r>
              <w:rPr>
                <w:spacing w:val="-7"/>
              </w:rPr>
              <w:t xml:space="preserve"> </w:t>
            </w:r>
            <w:r>
              <w:t>and</w:t>
            </w:r>
            <w:r>
              <w:rPr>
                <w:spacing w:val="-7"/>
              </w:rPr>
              <w:t xml:space="preserve"> </w:t>
            </w:r>
            <w:r>
              <w:t>have</w:t>
            </w:r>
            <w:r>
              <w:rPr>
                <w:spacing w:val="-7"/>
              </w:rPr>
              <w:t xml:space="preserve"> </w:t>
            </w:r>
            <w:r>
              <w:t>been</w:t>
            </w:r>
            <w:r>
              <w:rPr>
                <w:spacing w:val="-7"/>
              </w:rPr>
              <w:t xml:space="preserve"> </w:t>
            </w:r>
            <w:r>
              <w:t>advised</w:t>
            </w:r>
            <w:r>
              <w:rPr>
                <w:spacing w:val="-6"/>
              </w:rPr>
              <w:t xml:space="preserve"> </w:t>
            </w:r>
            <w:r>
              <w:t>that</w:t>
            </w:r>
            <w:r>
              <w:rPr>
                <w:spacing w:val="-7"/>
              </w:rPr>
              <w:t xml:space="preserve"> </w:t>
            </w:r>
            <w:r>
              <w:t>evidence</w:t>
            </w:r>
            <w:r>
              <w:rPr>
                <w:spacing w:val="-7"/>
              </w:rPr>
              <w:t xml:space="preserve"> </w:t>
            </w:r>
            <w:r>
              <w:t>of</w:t>
            </w:r>
            <w:r>
              <w:rPr>
                <w:spacing w:val="-7"/>
              </w:rPr>
              <w:t xml:space="preserve"> </w:t>
            </w:r>
            <w:r>
              <w:t>flight</w:t>
            </w:r>
            <w:r>
              <w:rPr>
                <w:spacing w:val="-7"/>
              </w:rPr>
              <w:t xml:space="preserve"> </w:t>
            </w:r>
            <w:r>
              <w:t>bookings</w:t>
            </w:r>
            <w:r>
              <w:rPr>
                <w:spacing w:val="-8"/>
              </w:rPr>
              <w:t xml:space="preserve"> </w:t>
            </w:r>
            <w:r>
              <w:t>need</w:t>
            </w:r>
            <w:r>
              <w:rPr>
                <w:spacing w:val="-7"/>
              </w:rPr>
              <w:t xml:space="preserve"> </w:t>
            </w:r>
            <w:r>
              <w:t>to be</w:t>
            </w:r>
            <w:r>
              <w:rPr>
                <w:spacing w:val="-8"/>
              </w:rPr>
              <w:t xml:space="preserve"> </w:t>
            </w:r>
            <w:r>
              <w:t>submitted</w:t>
            </w:r>
            <w:r>
              <w:rPr>
                <w:spacing w:val="-8"/>
              </w:rPr>
              <w:t xml:space="preserve"> </w:t>
            </w:r>
            <w:r>
              <w:t>following</w:t>
            </w:r>
            <w:r>
              <w:rPr>
                <w:spacing w:val="-8"/>
              </w:rPr>
              <w:t xml:space="preserve"> </w:t>
            </w:r>
            <w:r>
              <w:t>the</w:t>
            </w:r>
            <w:r>
              <w:rPr>
                <w:spacing w:val="-8"/>
              </w:rPr>
              <w:t xml:space="preserve"> </w:t>
            </w:r>
            <w:r>
              <w:t>receipt</w:t>
            </w:r>
            <w:r>
              <w:rPr>
                <w:spacing w:val="-8"/>
              </w:rPr>
              <w:t xml:space="preserve"> </w:t>
            </w:r>
            <w:r>
              <w:t>of</w:t>
            </w:r>
            <w:r>
              <w:rPr>
                <w:spacing w:val="-8"/>
              </w:rPr>
              <w:t xml:space="preserve"> </w:t>
            </w:r>
            <w:r>
              <w:t>their</w:t>
            </w:r>
            <w:r>
              <w:rPr>
                <w:spacing w:val="-8"/>
              </w:rPr>
              <w:t xml:space="preserve"> </w:t>
            </w:r>
            <w:r>
              <w:t>upfront</w:t>
            </w:r>
            <w:r>
              <w:rPr>
                <w:spacing w:val="-8"/>
              </w:rPr>
              <w:t xml:space="preserve"> </w:t>
            </w:r>
            <w:r>
              <w:t>payment</w:t>
            </w:r>
            <w:r>
              <w:rPr>
                <w:spacing w:val="-8"/>
              </w:rPr>
              <w:t xml:space="preserve"> </w:t>
            </w:r>
            <w:r>
              <w:t>to</w:t>
            </w:r>
            <w:r>
              <w:rPr>
                <w:spacing w:val="-8"/>
              </w:rPr>
              <w:t xml:space="preserve"> </w:t>
            </w:r>
            <w:r>
              <w:t>cover travel costs.</w:t>
            </w:r>
          </w:p>
        </w:tc>
      </w:tr>
      <w:tr w:rsidR="00EF1C08" w14:paraId="77D8342F" w14:textId="77777777" w:rsidTr="00EF1C08">
        <w:trPr>
          <w:trHeight w:val="1871"/>
        </w:trPr>
        <w:tc>
          <w:tcPr>
            <w:tcW w:w="1128" w:type="dxa"/>
            <w:tcBorders>
              <w:top w:val="nil"/>
              <w:bottom w:val="nil"/>
            </w:tcBorders>
          </w:tcPr>
          <w:p w14:paraId="29059338" w14:textId="77777777" w:rsidR="00EF1C08" w:rsidRDefault="00EF1C08">
            <w:pPr>
              <w:pStyle w:val="TableParagraph"/>
              <w:spacing w:before="129"/>
              <w:ind w:right="92"/>
              <w:jc w:val="right"/>
            </w:pPr>
            <w:r>
              <w:rPr>
                <w:spacing w:val="-5"/>
              </w:rPr>
              <w:t>3.9</w:t>
            </w:r>
          </w:p>
        </w:tc>
        <w:tc>
          <w:tcPr>
            <w:tcW w:w="8059" w:type="dxa"/>
            <w:tcBorders>
              <w:top w:val="nil"/>
              <w:bottom w:val="nil"/>
            </w:tcBorders>
          </w:tcPr>
          <w:p w14:paraId="55ED8C3B" w14:textId="77777777" w:rsidR="00EF1C08" w:rsidRDefault="00EF1C08">
            <w:pPr>
              <w:pStyle w:val="TableParagraph"/>
              <w:spacing w:before="129"/>
              <w:ind w:left="110"/>
            </w:pPr>
            <w:r>
              <w:t>A letter had been sent to Coleg Ceredigion regarding project activity that</w:t>
            </w:r>
            <w:r>
              <w:rPr>
                <w:spacing w:val="-1"/>
              </w:rPr>
              <w:t xml:space="preserve"> </w:t>
            </w:r>
            <w:r>
              <w:t>took</w:t>
            </w:r>
            <w:r>
              <w:rPr>
                <w:spacing w:val="-1"/>
              </w:rPr>
              <w:t xml:space="preserve"> </w:t>
            </w:r>
            <w:r>
              <w:t>place</w:t>
            </w:r>
            <w:r>
              <w:rPr>
                <w:spacing w:val="-2"/>
              </w:rPr>
              <w:t xml:space="preserve"> </w:t>
            </w:r>
            <w:r>
              <w:t>before</w:t>
            </w:r>
            <w:r>
              <w:rPr>
                <w:spacing w:val="-1"/>
              </w:rPr>
              <w:t xml:space="preserve"> </w:t>
            </w:r>
            <w:r>
              <w:t>the</w:t>
            </w:r>
            <w:r>
              <w:rPr>
                <w:spacing w:val="-1"/>
              </w:rPr>
              <w:t xml:space="preserve"> </w:t>
            </w:r>
            <w:r>
              <w:t>Grant</w:t>
            </w:r>
            <w:r>
              <w:rPr>
                <w:spacing w:val="-1"/>
              </w:rPr>
              <w:t xml:space="preserve"> </w:t>
            </w:r>
            <w:r>
              <w:t>Agreement</w:t>
            </w:r>
            <w:r>
              <w:rPr>
                <w:spacing w:val="-1"/>
              </w:rPr>
              <w:t xml:space="preserve"> </w:t>
            </w:r>
            <w:r>
              <w:t>letter</w:t>
            </w:r>
            <w:r>
              <w:rPr>
                <w:spacing w:val="-1"/>
              </w:rPr>
              <w:t xml:space="preserve"> </w:t>
            </w:r>
            <w:r>
              <w:t>was issued.</w:t>
            </w:r>
            <w:r>
              <w:rPr>
                <w:spacing w:val="-1"/>
              </w:rPr>
              <w:t xml:space="preserve"> </w:t>
            </w:r>
            <w:r>
              <w:t>Coleg Sir Gar (which Coleg Ceredigion is part of) is expected to receive payments</w:t>
            </w:r>
            <w:r>
              <w:rPr>
                <w:spacing w:val="-9"/>
              </w:rPr>
              <w:t xml:space="preserve"> </w:t>
            </w:r>
            <w:r>
              <w:t>for</w:t>
            </w:r>
            <w:r>
              <w:rPr>
                <w:spacing w:val="-9"/>
              </w:rPr>
              <w:t xml:space="preserve"> </w:t>
            </w:r>
            <w:r>
              <w:t>Pathway</w:t>
            </w:r>
            <w:r>
              <w:rPr>
                <w:spacing w:val="-9"/>
              </w:rPr>
              <w:t xml:space="preserve"> </w:t>
            </w:r>
            <w:r>
              <w:t>1</w:t>
            </w:r>
            <w:r>
              <w:rPr>
                <w:spacing w:val="-9"/>
              </w:rPr>
              <w:t xml:space="preserve"> </w:t>
            </w:r>
            <w:r>
              <w:t>2025</w:t>
            </w:r>
            <w:r>
              <w:rPr>
                <w:spacing w:val="-9"/>
              </w:rPr>
              <w:t xml:space="preserve"> </w:t>
            </w:r>
            <w:r>
              <w:t>and</w:t>
            </w:r>
            <w:r>
              <w:rPr>
                <w:spacing w:val="-9"/>
              </w:rPr>
              <w:t xml:space="preserve"> </w:t>
            </w:r>
            <w:r>
              <w:t>Pathway</w:t>
            </w:r>
            <w:r>
              <w:rPr>
                <w:spacing w:val="-9"/>
              </w:rPr>
              <w:t xml:space="preserve"> </w:t>
            </w:r>
            <w:r>
              <w:t>1</w:t>
            </w:r>
            <w:r>
              <w:rPr>
                <w:spacing w:val="-9"/>
              </w:rPr>
              <w:t xml:space="preserve"> </w:t>
            </w:r>
            <w:r>
              <w:t>2024</w:t>
            </w:r>
            <w:r>
              <w:rPr>
                <w:spacing w:val="-9"/>
              </w:rPr>
              <w:t xml:space="preserve"> </w:t>
            </w:r>
            <w:r>
              <w:t>projects,</w:t>
            </w:r>
            <w:r>
              <w:rPr>
                <w:spacing w:val="-9"/>
              </w:rPr>
              <w:t xml:space="preserve"> </w:t>
            </w:r>
            <w:r>
              <w:t>however these payments will be put on hold should they not respond to communication from Taith.</w:t>
            </w:r>
          </w:p>
        </w:tc>
      </w:tr>
      <w:tr w:rsidR="00EF1C08" w14:paraId="3FF1D071" w14:textId="77777777" w:rsidTr="00EF1C08">
        <w:trPr>
          <w:trHeight w:val="1065"/>
        </w:trPr>
        <w:tc>
          <w:tcPr>
            <w:tcW w:w="1128" w:type="dxa"/>
            <w:tcBorders>
              <w:top w:val="nil"/>
              <w:bottom w:val="nil"/>
            </w:tcBorders>
          </w:tcPr>
          <w:p w14:paraId="3C56D9FF" w14:textId="77777777" w:rsidR="00EF1C08" w:rsidRDefault="00EF1C08">
            <w:pPr>
              <w:pStyle w:val="TableParagraph"/>
              <w:spacing w:before="129"/>
              <w:ind w:right="92"/>
              <w:jc w:val="right"/>
            </w:pPr>
            <w:r>
              <w:rPr>
                <w:spacing w:val="-4"/>
              </w:rPr>
              <w:t>3.10</w:t>
            </w:r>
          </w:p>
        </w:tc>
        <w:tc>
          <w:tcPr>
            <w:tcW w:w="8059" w:type="dxa"/>
            <w:tcBorders>
              <w:top w:val="nil"/>
              <w:bottom w:val="nil"/>
            </w:tcBorders>
          </w:tcPr>
          <w:p w14:paraId="6AF5ED44" w14:textId="77777777" w:rsidR="00EF1C08" w:rsidRDefault="00EF1C08">
            <w:pPr>
              <w:pStyle w:val="TableParagraph"/>
              <w:spacing w:before="129"/>
              <w:ind w:left="110" w:right="461"/>
              <w:jc w:val="both"/>
            </w:pPr>
            <w:r>
              <w:t>Diverse</w:t>
            </w:r>
            <w:r>
              <w:rPr>
                <w:spacing w:val="-1"/>
              </w:rPr>
              <w:t xml:space="preserve"> </w:t>
            </w:r>
            <w:r>
              <w:t>Cymru</w:t>
            </w:r>
            <w:r>
              <w:rPr>
                <w:spacing w:val="-1"/>
              </w:rPr>
              <w:t xml:space="preserve"> </w:t>
            </w:r>
            <w:r>
              <w:t>has</w:t>
            </w:r>
            <w:r>
              <w:rPr>
                <w:spacing w:val="-1"/>
              </w:rPr>
              <w:t xml:space="preserve"> </w:t>
            </w:r>
            <w:r>
              <w:t>not</w:t>
            </w:r>
            <w:r>
              <w:rPr>
                <w:spacing w:val="-1"/>
              </w:rPr>
              <w:t xml:space="preserve"> </w:t>
            </w:r>
            <w:r>
              <w:t>provided</w:t>
            </w:r>
            <w:r>
              <w:rPr>
                <w:spacing w:val="-1"/>
              </w:rPr>
              <w:t xml:space="preserve"> </w:t>
            </w:r>
            <w:r>
              <w:t>a</w:t>
            </w:r>
            <w:r>
              <w:rPr>
                <w:spacing w:val="-1"/>
              </w:rPr>
              <w:t xml:space="preserve"> </w:t>
            </w:r>
            <w:r>
              <w:t>sufficient</w:t>
            </w:r>
            <w:r>
              <w:rPr>
                <w:spacing w:val="-1"/>
              </w:rPr>
              <w:t xml:space="preserve"> </w:t>
            </w:r>
            <w:r>
              <w:t>output</w:t>
            </w:r>
            <w:r>
              <w:rPr>
                <w:spacing w:val="-1"/>
              </w:rPr>
              <w:t xml:space="preserve"> </w:t>
            </w:r>
            <w:r>
              <w:t>in</w:t>
            </w:r>
            <w:r>
              <w:rPr>
                <w:spacing w:val="-1"/>
              </w:rPr>
              <w:t xml:space="preserve"> </w:t>
            </w:r>
            <w:r>
              <w:t>relation</w:t>
            </w:r>
            <w:r>
              <w:rPr>
                <w:spacing w:val="-1"/>
              </w:rPr>
              <w:t xml:space="preserve"> </w:t>
            </w:r>
            <w:r>
              <w:t>to their</w:t>
            </w:r>
            <w:r>
              <w:rPr>
                <w:spacing w:val="-7"/>
              </w:rPr>
              <w:t xml:space="preserve"> </w:t>
            </w:r>
            <w:r>
              <w:t>Pathway</w:t>
            </w:r>
            <w:r>
              <w:rPr>
                <w:spacing w:val="-7"/>
              </w:rPr>
              <w:t xml:space="preserve"> </w:t>
            </w:r>
            <w:r>
              <w:t>2</w:t>
            </w:r>
            <w:r>
              <w:rPr>
                <w:spacing w:val="-7"/>
              </w:rPr>
              <w:t xml:space="preserve"> </w:t>
            </w:r>
            <w:r>
              <w:t>project.</w:t>
            </w:r>
            <w:r>
              <w:rPr>
                <w:spacing w:val="-7"/>
              </w:rPr>
              <w:t xml:space="preserve"> </w:t>
            </w:r>
            <w:r>
              <w:t>Diverse</w:t>
            </w:r>
            <w:r>
              <w:rPr>
                <w:spacing w:val="-7"/>
              </w:rPr>
              <w:t xml:space="preserve"> </w:t>
            </w:r>
            <w:r>
              <w:t>Cymru</w:t>
            </w:r>
            <w:r>
              <w:rPr>
                <w:spacing w:val="-7"/>
              </w:rPr>
              <w:t xml:space="preserve"> </w:t>
            </w:r>
            <w:r>
              <w:t>will</w:t>
            </w:r>
            <w:r>
              <w:rPr>
                <w:spacing w:val="-7"/>
              </w:rPr>
              <w:t xml:space="preserve"> </w:t>
            </w:r>
            <w:r>
              <w:t>not</w:t>
            </w:r>
            <w:r>
              <w:rPr>
                <w:spacing w:val="-7"/>
              </w:rPr>
              <w:t xml:space="preserve"> </w:t>
            </w:r>
            <w:r>
              <w:t>receive</w:t>
            </w:r>
            <w:r>
              <w:rPr>
                <w:spacing w:val="-7"/>
              </w:rPr>
              <w:t xml:space="preserve"> </w:t>
            </w:r>
            <w:r>
              <w:t>their</w:t>
            </w:r>
            <w:r>
              <w:rPr>
                <w:spacing w:val="-7"/>
              </w:rPr>
              <w:t xml:space="preserve"> </w:t>
            </w:r>
            <w:r>
              <w:t>final payment should they produce an insufficient output.</w:t>
            </w:r>
          </w:p>
        </w:tc>
      </w:tr>
      <w:tr w:rsidR="00EF1C08" w14:paraId="5EB84399" w14:textId="77777777" w:rsidTr="00EF1C08">
        <w:trPr>
          <w:trHeight w:val="1735"/>
        </w:trPr>
        <w:tc>
          <w:tcPr>
            <w:tcW w:w="1128" w:type="dxa"/>
            <w:tcBorders>
              <w:top w:val="nil"/>
            </w:tcBorders>
          </w:tcPr>
          <w:p w14:paraId="3AD65BE3" w14:textId="77777777" w:rsidR="00EF1C08" w:rsidRDefault="00EF1C08">
            <w:pPr>
              <w:pStyle w:val="TableParagraph"/>
              <w:spacing w:before="129"/>
              <w:ind w:right="92"/>
              <w:jc w:val="right"/>
            </w:pPr>
            <w:r>
              <w:rPr>
                <w:spacing w:val="-4"/>
              </w:rPr>
              <w:t>3.11</w:t>
            </w:r>
          </w:p>
        </w:tc>
        <w:tc>
          <w:tcPr>
            <w:tcW w:w="8059" w:type="dxa"/>
            <w:tcBorders>
              <w:top w:val="nil"/>
            </w:tcBorders>
          </w:tcPr>
          <w:p w14:paraId="4C8FEF54" w14:textId="77777777" w:rsidR="00EF1C08" w:rsidRDefault="00EF1C08">
            <w:pPr>
              <w:pStyle w:val="TableParagraph"/>
              <w:spacing w:before="132" w:line="237" w:lineRule="auto"/>
              <w:ind w:left="110"/>
            </w:pPr>
            <w:r>
              <w:t>EM highlighted that Challenges Abroad, a third-party provider, had been requested to provide a copy of a Memorandum of Understanding (MoU) between their organisation and the Grant Recipient,</w:t>
            </w:r>
            <w:r>
              <w:rPr>
                <w:spacing w:val="-8"/>
              </w:rPr>
              <w:t xml:space="preserve"> </w:t>
            </w:r>
            <w:r>
              <w:t>Brynllywarch</w:t>
            </w:r>
            <w:r>
              <w:rPr>
                <w:spacing w:val="-8"/>
              </w:rPr>
              <w:t xml:space="preserve"> </w:t>
            </w:r>
            <w:r>
              <w:t>Hall</w:t>
            </w:r>
            <w:r>
              <w:rPr>
                <w:spacing w:val="-8"/>
              </w:rPr>
              <w:t xml:space="preserve"> </w:t>
            </w:r>
            <w:r>
              <w:t>School</w:t>
            </w:r>
            <w:r>
              <w:rPr>
                <w:spacing w:val="-7"/>
              </w:rPr>
              <w:t xml:space="preserve"> </w:t>
            </w:r>
            <w:r>
              <w:t>that</w:t>
            </w:r>
            <w:r>
              <w:rPr>
                <w:spacing w:val="-8"/>
              </w:rPr>
              <w:t xml:space="preserve"> </w:t>
            </w:r>
            <w:r>
              <w:t>they</w:t>
            </w:r>
            <w:r>
              <w:rPr>
                <w:spacing w:val="-8"/>
              </w:rPr>
              <w:t xml:space="preserve"> </w:t>
            </w:r>
            <w:r>
              <w:t>had</w:t>
            </w:r>
            <w:r>
              <w:rPr>
                <w:spacing w:val="-8"/>
              </w:rPr>
              <w:t xml:space="preserve"> </w:t>
            </w:r>
            <w:r>
              <w:t>been</w:t>
            </w:r>
            <w:r>
              <w:rPr>
                <w:spacing w:val="-9"/>
              </w:rPr>
              <w:t xml:space="preserve"> </w:t>
            </w:r>
            <w:r>
              <w:t>collaborating</w:t>
            </w:r>
          </w:p>
          <w:p w14:paraId="48DD3784" w14:textId="77777777" w:rsidR="00EF1C08" w:rsidRDefault="00EF1C08">
            <w:pPr>
              <w:pStyle w:val="TableParagraph"/>
              <w:spacing w:line="270" w:lineRule="atLeast"/>
              <w:ind w:left="110" w:right="213"/>
            </w:pPr>
            <w:r>
              <w:t>with.</w:t>
            </w:r>
            <w:r>
              <w:rPr>
                <w:spacing w:val="38"/>
              </w:rPr>
              <w:t xml:space="preserve"> </w:t>
            </w:r>
            <w:r>
              <w:t>Following</w:t>
            </w:r>
            <w:r>
              <w:rPr>
                <w:spacing w:val="-7"/>
              </w:rPr>
              <w:t xml:space="preserve"> </w:t>
            </w:r>
            <w:r>
              <w:t>this,</w:t>
            </w:r>
            <w:r>
              <w:rPr>
                <w:spacing w:val="-7"/>
              </w:rPr>
              <w:t xml:space="preserve"> </w:t>
            </w:r>
            <w:r>
              <w:t>a</w:t>
            </w:r>
            <w:r>
              <w:rPr>
                <w:spacing w:val="-7"/>
              </w:rPr>
              <w:t xml:space="preserve"> </w:t>
            </w:r>
            <w:r>
              <w:t>letter</w:t>
            </w:r>
            <w:r>
              <w:rPr>
                <w:spacing w:val="-7"/>
              </w:rPr>
              <w:t xml:space="preserve"> </w:t>
            </w:r>
            <w:r>
              <w:t>was</w:t>
            </w:r>
            <w:r>
              <w:rPr>
                <w:spacing w:val="-7"/>
              </w:rPr>
              <w:t xml:space="preserve"> </w:t>
            </w:r>
            <w:r>
              <w:t>sent</w:t>
            </w:r>
            <w:r>
              <w:rPr>
                <w:spacing w:val="-7"/>
              </w:rPr>
              <w:t xml:space="preserve"> </w:t>
            </w:r>
            <w:r>
              <w:t>to</w:t>
            </w:r>
            <w:r>
              <w:rPr>
                <w:spacing w:val="-7"/>
              </w:rPr>
              <w:t xml:space="preserve"> </w:t>
            </w:r>
            <w:r>
              <w:t>Challenges</w:t>
            </w:r>
            <w:r>
              <w:rPr>
                <w:spacing w:val="-7"/>
              </w:rPr>
              <w:t xml:space="preserve"> </w:t>
            </w:r>
            <w:r>
              <w:t>Abroad</w:t>
            </w:r>
            <w:r>
              <w:rPr>
                <w:spacing w:val="-7"/>
              </w:rPr>
              <w:t xml:space="preserve"> </w:t>
            </w:r>
            <w:r>
              <w:t>from Taith, raising some areas of concern that arose from the MoU.</w:t>
            </w:r>
          </w:p>
        </w:tc>
      </w:tr>
      <w:tr w:rsidR="00EF1C08" w14:paraId="1BA0F3BB" w14:textId="77777777" w:rsidTr="00EF1C08">
        <w:trPr>
          <w:trHeight w:val="399"/>
        </w:trPr>
        <w:tc>
          <w:tcPr>
            <w:tcW w:w="1128" w:type="dxa"/>
            <w:tcBorders>
              <w:bottom w:val="nil"/>
            </w:tcBorders>
          </w:tcPr>
          <w:p w14:paraId="5E062457" w14:textId="77777777" w:rsidR="00EF1C08" w:rsidRDefault="00EF1C08">
            <w:pPr>
              <w:pStyle w:val="TableParagraph"/>
              <w:spacing w:before="1"/>
              <w:ind w:right="92"/>
              <w:jc w:val="right"/>
            </w:pPr>
            <w:r>
              <w:rPr>
                <w:spacing w:val="-5"/>
              </w:rPr>
              <w:t>4.0</w:t>
            </w:r>
          </w:p>
        </w:tc>
        <w:tc>
          <w:tcPr>
            <w:tcW w:w="8059" w:type="dxa"/>
            <w:tcBorders>
              <w:bottom w:val="nil"/>
            </w:tcBorders>
          </w:tcPr>
          <w:p w14:paraId="2CACFCB1" w14:textId="77777777" w:rsidR="00EF1C08" w:rsidRDefault="00EF1C08">
            <w:pPr>
              <w:pStyle w:val="TableParagraph"/>
              <w:spacing w:before="1"/>
              <w:ind w:left="110"/>
            </w:pPr>
            <w:r>
              <w:rPr>
                <w:b/>
                <w:spacing w:val="-2"/>
              </w:rPr>
              <w:t>HEI’s</w:t>
            </w:r>
            <w:r>
              <w:rPr>
                <w:b/>
              </w:rPr>
              <w:t xml:space="preserve"> </w:t>
            </w:r>
            <w:r>
              <w:rPr>
                <w:b/>
                <w:spacing w:val="-2"/>
              </w:rPr>
              <w:t>Grant</w:t>
            </w:r>
            <w:r>
              <w:rPr>
                <w:b/>
              </w:rPr>
              <w:t xml:space="preserve"> </w:t>
            </w:r>
            <w:r>
              <w:rPr>
                <w:b/>
                <w:spacing w:val="-2"/>
              </w:rPr>
              <w:t>Recipient</w:t>
            </w:r>
            <w:r>
              <w:rPr>
                <w:b/>
              </w:rPr>
              <w:t xml:space="preserve"> </w:t>
            </w:r>
            <w:r>
              <w:rPr>
                <w:b/>
                <w:spacing w:val="-2"/>
              </w:rPr>
              <w:t>Performance</w:t>
            </w:r>
            <w:r>
              <w:rPr>
                <w:b/>
              </w:rPr>
              <w:t xml:space="preserve"> </w:t>
            </w:r>
            <w:r>
              <w:rPr>
                <w:spacing w:val="-4"/>
              </w:rPr>
              <w:t>(EM)</w:t>
            </w:r>
          </w:p>
        </w:tc>
      </w:tr>
      <w:tr w:rsidR="00EF1C08" w14:paraId="1FAA5D31" w14:textId="77777777" w:rsidTr="00EF1C08">
        <w:trPr>
          <w:trHeight w:val="796"/>
        </w:trPr>
        <w:tc>
          <w:tcPr>
            <w:tcW w:w="1128" w:type="dxa"/>
            <w:tcBorders>
              <w:top w:val="nil"/>
              <w:bottom w:val="nil"/>
            </w:tcBorders>
          </w:tcPr>
          <w:p w14:paraId="08B30F06" w14:textId="77777777" w:rsidR="00EF1C08" w:rsidRDefault="00EF1C08">
            <w:pPr>
              <w:pStyle w:val="TableParagraph"/>
              <w:spacing w:before="129"/>
              <w:ind w:right="92"/>
              <w:jc w:val="right"/>
            </w:pPr>
            <w:r>
              <w:rPr>
                <w:spacing w:val="-5"/>
              </w:rPr>
              <w:t>4.1</w:t>
            </w:r>
          </w:p>
        </w:tc>
        <w:tc>
          <w:tcPr>
            <w:tcW w:w="8059" w:type="dxa"/>
            <w:tcBorders>
              <w:top w:val="nil"/>
              <w:bottom w:val="nil"/>
            </w:tcBorders>
          </w:tcPr>
          <w:p w14:paraId="58541499" w14:textId="77777777" w:rsidR="00EF1C08" w:rsidRDefault="00EF1C08">
            <w:pPr>
              <w:pStyle w:val="TableParagraph"/>
              <w:spacing w:before="129"/>
              <w:ind w:left="110"/>
            </w:pPr>
            <w:r>
              <w:t>EM</w:t>
            </w:r>
            <w:r>
              <w:rPr>
                <w:spacing w:val="-6"/>
              </w:rPr>
              <w:t xml:space="preserve"> </w:t>
            </w:r>
            <w:r>
              <w:t>provided</w:t>
            </w:r>
            <w:r>
              <w:rPr>
                <w:spacing w:val="-6"/>
              </w:rPr>
              <w:t xml:space="preserve"> </w:t>
            </w:r>
            <w:r>
              <w:t>a</w:t>
            </w:r>
            <w:r>
              <w:rPr>
                <w:spacing w:val="-6"/>
              </w:rPr>
              <w:t xml:space="preserve"> </w:t>
            </w:r>
            <w:r>
              <w:t>verbal</w:t>
            </w:r>
            <w:r>
              <w:rPr>
                <w:spacing w:val="-6"/>
              </w:rPr>
              <w:t xml:space="preserve"> </w:t>
            </w:r>
            <w:r>
              <w:t>update</w:t>
            </w:r>
            <w:r>
              <w:rPr>
                <w:spacing w:val="-6"/>
              </w:rPr>
              <w:t xml:space="preserve"> </w:t>
            </w:r>
            <w:r>
              <w:t>on</w:t>
            </w:r>
            <w:r>
              <w:rPr>
                <w:spacing w:val="-6"/>
              </w:rPr>
              <w:t xml:space="preserve"> </w:t>
            </w:r>
            <w:r>
              <w:t>the</w:t>
            </w:r>
            <w:r>
              <w:rPr>
                <w:spacing w:val="-6"/>
              </w:rPr>
              <w:t xml:space="preserve"> </w:t>
            </w:r>
            <w:r>
              <w:t>underspends</w:t>
            </w:r>
            <w:r>
              <w:rPr>
                <w:spacing w:val="-6"/>
              </w:rPr>
              <w:t xml:space="preserve"> </w:t>
            </w:r>
            <w:r>
              <w:t>of</w:t>
            </w:r>
            <w:r>
              <w:rPr>
                <w:spacing w:val="-6"/>
              </w:rPr>
              <w:t xml:space="preserve"> </w:t>
            </w:r>
            <w:r>
              <w:t>the</w:t>
            </w:r>
            <w:r>
              <w:rPr>
                <w:spacing w:val="-6"/>
              </w:rPr>
              <w:t xml:space="preserve"> </w:t>
            </w:r>
            <w:r>
              <w:t>Higher Education sector in relation to Pathway 1 projects.</w:t>
            </w:r>
          </w:p>
        </w:tc>
      </w:tr>
      <w:tr w:rsidR="00EF1C08" w14:paraId="00305507" w14:textId="77777777" w:rsidTr="00EF1C08">
        <w:trPr>
          <w:trHeight w:val="1065"/>
        </w:trPr>
        <w:tc>
          <w:tcPr>
            <w:tcW w:w="1128" w:type="dxa"/>
            <w:tcBorders>
              <w:top w:val="nil"/>
              <w:bottom w:val="nil"/>
            </w:tcBorders>
          </w:tcPr>
          <w:p w14:paraId="65C5F05F" w14:textId="77777777" w:rsidR="00EF1C08" w:rsidRDefault="00EF1C08">
            <w:pPr>
              <w:pStyle w:val="TableParagraph"/>
              <w:spacing w:before="129"/>
              <w:ind w:right="92"/>
              <w:jc w:val="right"/>
            </w:pPr>
            <w:r>
              <w:rPr>
                <w:spacing w:val="-5"/>
              </w:rPr>
              <w:t>4.2</w:t>
            </w:r>
          </w:p>
        </w:tc>
        <w:tc>
          <w:tcPr>
            <w:tcW w:w="8059" w:type="dxa"/>
            <w:tcBorders>
              <w:top w:val="nil"/>
              <w:bottom w:val="nil"/>
            </w:tcBorders>
          </w:tcPr>
          <w:p w14:paraId="75A368F7" w14:textId="77777777" w:rsidR="00EF1C08" w:rsidRDefault="00EF1C08">
            <w:pPr>
              <w:pStyle w:val="TableParagraph"/>
              <w:spacing w:before="129"/>
              <w:ind w:left="110"/>
            </w:pPr>
            <w:r>
              <w:t>Letters</w:t>
            </w:r>
            <w:r>
              <w:rPr>
                <w:spacing w:val="-8"/>
              </w:rPr>
              <w:t xml:space="preserve"> </w:t>
            </w:r>
            <w:r>
              <w:t>were</w:t>
            </w:r>
            <w:r>
              <w:rPr>
                <w:spacing w:val="-8"/>
              </w:rPr>
              <w:t xml:space="preserve"> </w:t>
            </w:r>
            <w:r>
              <w:t>sent</w:t>
            </w:r>
            <w:r>
              <w:rPr>
                <w:spacing w:val="-8"/>
              </w:rPr>
              <w:t xml:space="preserve"> </w:t>
            </w:r>
            <w:r>
              <w:t>from</w:t>
            </w:r>
            <w:r>
              <w:rPr>
                <w:spacing w:val="-8"/>
              </w:rPr>
              <w:t xml:space="preserve"> </w:t>
            </w:r>
            <w:r>
              <w:t>SGH</w:t>
            </w:r>
            <w:r>
              <w:rPr>
                <w:spacing w:val="-8"/>
              </w:rPr>
              <w:t xml:space="preserve"> </w:t>
            </w:r>
            <w:r>
              <w:t>to</w:t>
            </w:r>
            <w:r>
              <w:rPr>
                <w:spacing w:val="-8"/>
              </w:rPr>
              <w:t xml:space="preserve"> </w:t>
            </w:r>
            <w:r>
              <w:t>all</w:t>
            </w:r>
            <w:r>
              <w:rPr>
                <w:spacing w:val="-8"/>
              </w:rPr>
              <w:t xml:space="preserve"> </w:t>
            </w:r>
            <w:r>
              <w:t>8</w:t>
            </w:r>
            <w:r>
              <w:rPr>
                <w:spacing w:val="-8"/>
              </w:rPr>
              <w:t xml:space="preserve"> </w:t>
            </w:r>
            <w:r>
              <w:t>HEI’s</w:t>
            </w:r>
            <w:r>
              <w:rPr>
                <w:spacing w:val="-8"/>
              </w:rPr>
              <w:t xml:space="preserve"> </w:t>
            </w:r>
            <w:r>
              <w:t>on</w:t>
            </w:r>
            <w:r>
              <w:rPr>
                <w:spacing w:val="-8"/>
              </w:rPr>
              <w:t xml:space="preserve"> </w:t>
            </w:r>
            <w:r>
              <w:t>22</w:t>
            </w:r>
            <w:r>
              <w:rPr>
                <w:spacing w:val="-8"/>
              </w:rPr>
              <w:t xml:space="preserve"> </w:t>
            </w:r>
            <w:r>
              <w:t>January,</w:t>
            </w:r>
            <w:r>
              <w:rPr>
                <w:spacing w:val="-8"/>
              </w:rPr>
              <w:t xml:space="preserve"> </w:t>
            </w:r>
            <w:r>
              <w:t>following</w:t>
            </w:r>
            <w:r>
              <w:rPr>
                <w:spacing w:val="-8"/>
              </w:rPr>
              <w:t xml:space="preserve"> </w:t>
            </w:r>
            <w:r>
              <w:t>a letter sent in October in relation to the situation with the sector’s project underspends.</w:t>
            </w:r>
          </w:p>
        </w:tc>
      </w:tr>
      <w:tr w:rsidR="00EF1C08" w14:paraId="384AB590" w14:textId="77777777" w:rsidTr="00EF1C08">
        <w:trPr>
          <w:trHeight w:val="1333"/>
        </w:trPr>
        <w:tc>
          <w:tcPr>
            <w:tcW w:w="1128" w:type="dxa"/>
            <w:tcBorders>
              <w:top w:val="nil"/>
              <w:bottom w:val="nil"/>
            </w:tcBorders>
          </w:tcPr>
          <w:p w14:paraId="593AA909" w14:textId="77777777" w:rsidR="00EF1C08" w:rsidRDefault="00EF1C08">
            <w:pPr>
              <w:pStyle w:val="TableParagraph"/>
              <w:spacing w:before="129"/>
              <w:ind w:right="92"/>
              <w:jc w:val="right"/>
            </w:pPr>
            <w:r>
              <w:rPr>
                <w:spacing w:val="-5"/>
              </w:rPr>
              <w:t>4.3</w:t>
            </w:r>
          </w:p>
        </w:tc>
        <w:tc>
          <w:tcPr>
            <w:tcW w:w="8059" w:type="dxa"/>
            <w:tcBorders>
              <w:top w:val="nil"/>
              <w:bottom w:val="nil"/>
            </w:tcBorders>
          </w:tcPr>
          <w:p w14:paraId="3A73A0A7" w14:textId="77777777" w:rsidR="00EF1C08" w:rsidRDefault="00EF1C08">
            <w:pPr>
              <w:pStyle w:val="TableParagraph"/>
              <w:spacing w:before="129"/>
              <w:ind w:left="110" w:right="213"/>
            </w:pPr>
            <w:r>
              <w:t>Each</w:t>
            </w:r>
            <w:r>
              <w:rPr>
                <w:spacing w:val="-9"/>
              </w:rPr>
              <w:t xml:space="preserve"> </w:t>
            </w:r>
            <w:r>
              <w:t>HEI’s</w:t>
            </w:r>
            <w:r>
              <w:rPr>
                <w:spacing w:val="-9"/>
              </w:rPr>
              <w:t xml:space="preserve"> </w:t>
            </w:r>
            <w:r>
              <w:t>was</w:t>
            </w:r>
            <w:r>
              <w:rPr>
                <w:spacing w:val="-9"/>
              </w:rPr>
              <w:t xml:space="preserve"> </w:t>
            </w:r>
            <w:r>
              <w:t>offered</w:t>
            </w:r>
            <w:r>
              <w:rPr>
                <w:spacing w:val="-9"/>
              </w:rPr>
              <w:t xml:space="preserve"> </w:t>
            </w:r>
            <w:r>
              <w:t>the</w:t>
            </w:r>
            <w:r>
              <w:rPr>
                <w:spacing w:val="-9"/>
              </w:rPr>
              <w:t xml:space="preserve"> </w:t>
            </w:r>
            <w:r>
              <w:t>option</w:t>
            </w:r>
            <w:r>
              <w:rPr>
                <w:spacing w:val="-9"/>
              </w:rPr>
              <w:t xml:space="preserve"> </w:t>
            </w:r>
            <w:r>
              <w:t>of</w:t>
            </w:r>
            <w:r>
              <w:rPr>
                <w:spacing w:val="-9"/>
              </w:rPr>
              <w:t xml:space="preserve"> </w:t>
            </w:r>
            <w:r>
              <w:t>either</w:t>
            </w:r>
            <w:r>
              <w:rPr>
                <w:spacing w:val="-10"/>
              </w:rPr>
              <w:t xml:space="preserve"> </w:t>
            </w:r>
            <w:r>
              <w:t>requesting</w:t>
            </w:r>
            <w:r>
              <w:rPr>
                <w:spacing w:val="-9"/>
              </w:rPr>
              <w:t xml:space="preserve"> </w:t>
            </w:r>
            <w:r>
              <w:t>an</w:t>
            </w:r>
            <w:r>
              <w:rPr>
                <w:spacing w:val="-9"/>
              </w:rPr>
              <w:t xml:space="preserve"> </w:t>
            </w:r>
            <w:r>
              <w:t>extension to</w:t>
            </w:r>
            <w:r>
              <w:rPr>
                <w:spacing w:val="-5"/>
              </w:rPr>
              <w:t xml:space="preserve"> </w:t>
            </w:r>
            <w:r>
              <w:t>their</w:t>
            </w:r>
            <w:r>
              <w:rPr>
                <w:spacing w:val="-5"/>
              </w:rPr>
              <w:t xml:space="preserve"> </w:t>
            </w:r>
            <w:r>
              <w:t>Pathway</w:t>
            </w:r>
            <w:r>
              <w:rPr>
                <w:spacing w:val="-5"/>
              </w:rPr>
              <w:t xml:space="preserve"> </w:t>
            </w:r>
            <w:r>
              <w:t>1</w:t>
            </w:r>
            <w:r>
              <w:rPr>
                <w:spacing w:val="-5"/>
              </w:rPr>
              <w:t xml:space="preserve"> </w:t>
            </w:r>
            <w:r>
              <w:t>2024</w:t>
            </w:r>
            <w:r>
              <w:rPr>
                <w:spacing w:val="-5"/>
              </w:rPr>
              <w:t xml:space="preserve"> </w:t>
            </w:r>
            <w:r>
              <w:t>project</w:t>
            </w:r>
            <w:r>
              <w:rPr>
                <w:spacing w:val="-5"/>
              </w:rPr>
              <w:t xml:space="preserve"> </w:t>
            </w:r>
            <w:r>
              <w:t>or</w:t>
            </w:r>
            <w:r>
              <w:rPr>
                <w:spacing w:val="-5"/>
              </w:rPr>
              <w:t xml:space="preserve"> </w:t>
            </w:r>
            <w:r>
              <w:t>applying</w:t>
            </w:r>
            <w:r>
              <w:rPr>
                <w:spacing w:val="-4"/>
              </w:rPr>
              <w:t xml:space="preserve"> </w:t>
            </w:r>
            <w:r>
              <w:t>to</w:t>
            </w:r>
            <w:r>
              <w:rPr>
                <w:spacing w:val="-5"/>
              </w:rPr>
              <w:t xml:space="preserve"> </w:t>
            </w:r>
            <w:r>
              <w:t>Pathway</w:t>
            </w:r>
            <w:r>
              <w:rPr>
                <w:spacing w:val="-5"/>
              </w:rPr>
              <w:t xml:space="preserve"> </w:t>
            </w:r>
            <w:r>
              <w:t>1</w:t>
            </w:r>
            <w:r>
              <w:rPr>
                <w:spacing w:val="-5"/>
              </w:rPr>
              <w:t xml:space="preserve"> </w:t>
            </w:r>
            <w:r>
              <w:t>2026.</w:t>
            </w:r>
            <w:r>
              <w:rPr>
                <w:spacing w:val="-5"/>
              </w:rPr>
              <w:t xml:space="preserve"> </w:t>
            </w:r>
            <w:r>
              <w:t>EM highlighted that Pathway 1 2026 funding for HEI’s will be capped based on reporting and spend to date.</w:t>
            </w:r>
          </w:p>
        </w:tc>
      </w:tr>
      <w:tr w:rsidR="00EF1C08" w14:paraId="2744ABF9" w14:textId="77777777" w:rsidTr="00EF1C08">
        <w:trPr>
          <w:trHeight w:val="934"/>
        </w:trPr>
        <w:tc>
          <w:tcPr>
            <w:tcW w:w="1128" w:type="dxa"/>
            <w:tcBorders>
              <w:top w:val="nil"/>
            </w:tcBorders>
          </w:tcPr>
          <w:p w14:paraId="25243646" w14:textId="77777777" w:rsidR="00EF1C08" w:rsidRDefault="00EF1C08">
            <w:pPr>
              <w:pStyle w:val="TableParagraph"/>
              <w:spacing w:before="129"/>
              <w:ind w:right="92"/>
              <w:jc w:val="right"/>
            </w:pPr>
            <w:r>
              <w:rPr>
                <w:spacing w:val="-5"/>
              </w:rPr>
              <w:t>4.4</w:t>
            </w:r>
          </w:p>
        </w:tc>
        <w:tc>
          <w:tcPr>
            <w:tcW w:w="8059" w:type="dxa"/>
            <w:tcBorders>
              <w:top w:val="nil"/>
            </w:tcBorders>
          </w:tcPr>
          <w:p w14:paraId="7942DC04" w14:textId="77777777" w:rsidR="00EF1C08" w:rsidRDefault="00EF1C08">
            <w:pPr>
              <w:pStyle w:val="TableParagraph"/>
              <w:spacing w:before="104" w:line="270" w:lineRule="atLeast"/>
              <w:ind w:left="110"/>
            </w:pPr>
            <w:r>
              <w:t>EM</w:t>
            </w:r>
            <w:r>
              <w:rPr>
                <w:spacing w:val="-8"/>
              </w:rPr>
              <w:t xml:space="preserve"> </w:t>
            </w:r>
            <w:r>
              <w:t>advised</w:t>
            </w:r>
            <w:r>
              <w:rPr>
                <w:spacing w:val="-7"/>
              </w:rPr>
              <w:t xml:space="preserve"> </w:t>
            </w:r>
            <w:r>
              <w:t>that</w:t>
            </w:r>
            <w:r>
              <w:rPr>
                <w:spacing w:val="-8"/>
              </w:rPr>
              <w:t xml:space="preserve"> </w:t>
            </w:r>
            <w:r>
              <w:t>5</w:t>
            </w:r>
            <w:r>
              <w:rPr>
                <w:spacing w:val="-8"/>
              </w:rPr>
              <w:t xml:space="preserve"> </w:t>
            </w:r>
            <w:r>
              <w:t>HEI’s</w:t>
            </w:r>
            <w:r>
              <w:rPr>
                <w:spacing w:val="-8"/>
              </w:rPr>
              <w:t xml:space="preserve"> </w:t>
            </w:r>
            <w:r>
              <w:t>have</w:t>
            </w:r>
            <w:r>
              <w:rPr>
                <w:spacing w:val="-8"/>
              </w:rPr>
              <w:t xml:space="preserve"> </w:t>
            </w:r>
            <w:r>
              <w:t>applied</w:t>
            </w:r>
            <w:r>
              <w:rPr>
                <w:spacing w:val="-8"/>
              </w:rPr>
              <w:t xml:space="preserve"> </w:t>
            </w:r>
            <w:r>
              <w:t>for</w:t>
            </w:r>
            <w:r>
              <w:rPr>
                <w:spacing w:val="-8"/>
              </w:rPr>
              <w:t xml:space="preserve"> </w:t>
            </w:r>
            <w:r>
              <w:t>Pathway</w:t>
            </w:r>
            <w:r>
              <w:rPr>
                <w:spacing w:val="-8"/>
              </w:rPr>
              <w:t xml:space="preserve"> </w:t>
            </w:r>
            <w:r>
              <w:t>1</w:t>
            </w:r>
            <w:r>
              <w:rPr>
                <w:spacing w:val="-8"/>
              </w:rPr>
              <w:t xml:space="preserve"> </w:t>
            </w:r>
            <w:r>
              <w:t>2026</w:t>
            </w:r>
            <w:r>
              <w:rPr>
                <w:spacing w:val="-8"/>
              </w:rPr>
              <w:t xml:space="preserve"> </w:t>
            </w:r>
            <w:r>
              <w:t>funding: Cardiff University, Swansea University, UWTSD, Aberystwyth University and Cardiff Metropolitan University. The University of</w:t>
            </w:r>
          </w:p>
        </w:tc>
      </w:tr>
    </w:tbl>
    <w:p w14:paraId="1086397D" w14:textId="77777777" w:rsidR="00BF61A2" w:rsidRDefault="00BF61A2">
      <w:pPr>
        <w:rPr>
          <w:sz w:val="2"/>
          <w:szCs w:val="2"/>
        </w:rPr>
        <w:sectPr w:rsidR="00BF61A2">
          <w:pgSz w:w="11900" w:h="16840"/>
          <w:pgMar w:top="1340" w:right="1417" w:bottom="560" w:left="1417" w:header="540" w:footer="377" w:gutter="0"/>
          <w:cols w:space="720"/>
        </w:sectPr>
      </w:pPr>
    </w:p>
    <w:p w14:paraId="08583593" w14:textId="77777777" w:rsidR="00BF61A2" w:rsidRDefault="00BF61A2">
      <w:pPr>
        <w:pStyle w:val="BodyText"/>
        <w:spacing w:before="3"/>
        <w:rPr>
          <w:sz w:val="7"/>
        </w:rPr>
      </w:pPr>
    </w:p>
    <w:tbl>
      <w:tblPr>
        <w:tblW w:w="9212"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8056"/>
        <w:gridCol w:w="30"/>
      </w:tblGrid>
      <w:tr w:rsidR="00EF1C08" w14:paraId="763F2F8F" w14:textId="77777777" w:rsidTr="00EF1C08">
        <w:trPr>
          <w:gridAfter w:val="1"/>
          <w:wAfter w:w="20" w:type="dxa"/>
          <w:trHeight w:val="2956"/>
        </w:trPr>
        <w:tc>
          <w:tcPr>
            <w:tcW w:w="1127" w:type="dxa"/>
          </w:tcPr>
          <w:p w14:paraId="3B0BEE9E" w14:textId="77777777" w:rsidR="00EF1C08" w:rsidRDefault="00EF1C08">
            <w:pPr>
              <w:pStyle w:val="TableParagraph"/>
            </w:pPr>
          </w:p>
          <w:p w14:paraId="53CDEF4D" w14:textId="77777777" w:rsidR="00EF1C08" w:rsidRDefault="00EF1C08">
            <w:pPr>
              <w:pStyle w:val="TableParagraph"/>
            </w:pPr>
          </w:p>
          <w:p w14:paraId="1E6236E4" w14:textId="77777777" w:rsidR="00EF1C08" w:rsidRDefault="00EF1C08">
            <w:pPr>
              <w:pStyle w:val="TableParagraph"/>
            </w:pPr>
          </w:p>
          <w:p w14:paraId="38E07B1B" w14:textId="77777777" w:rsidR="00EF1C08" w:rsidRDefault="00EF1C08">
            <w:pPr>
              <w:pStyle w:val="TableParagraph"/>
            </w:pPr>
          </w:p>
          <w:p w14:paraId="16DF9014" w14:textId="77777777" w:rsidR="00EF1C08" w:rsidRDefault="00EF1C08">
            <w:pPr>
              <w:pStyle w:val="TableParagraph"/>
            </w:pPr>
          </w:p>
          <w:p w14:paraId="3B3195E1" w14:textId="5C39494C" w:rsidR="00EF1C08" w:rsidRDefault="00EF1C08" w:rsidP="00EF1C08">
            <w:pPr>
              <w:pStyle w:val="TableParagraph"/>
            </w:pPr>
            <w:r>
              <w:t xml:space="preserve">                </w:t>
            </w:r>
            <w:r>
              <w:rPr>
                <w:spacing w:val="-5"/>
              </w:rPr>
              <w:t>4.5</w:t>
            </w:r>
          </w:p>
        </w:tc>
        <w:tc>
          <w:tcPr>
            <w:tcW w:w="8065" w:type="dxa"/>
          </w:tcPr>
          <w:p w14:paraId="784FB678" w14:textId="77777777" w:rsidR="00EF1C08" w:rsidRDefault="00EF1C08">
            <w:pPr>
              <w:pStyle w:val="TableParagraph"/>
              <w:spacing w:before="1"/>
              <w:ind w:left="110"/>
            </w:pPr>
            <w:r>
              <w:t>South Wales will be extending their Pathway 1 2024 project to July 2027. Bangor University will be extending their Pathway 1 2024 project</w:t>
            </w:r>
            <w:r>
              <w:rPr>
                <w:spacing w:val="-7"/>
              </w:rPr>
              <w:t xml:space="preserve"> </w:t>
            </w:r>
            <w:r>
              <w:t>to</w:t>
            </w:r>
            <w:r>
              <w:rPr>
                <w:spacing w:val="-7"/>
              </w:rPr>
              <w:t xml:space="preserve"> </w:t>
            </w:r>
            <w:r>
              <w:t>July</w:t>
            </w:r>
            <w:r>
              <w:rPr>
                <w:spacing w:val="-7"/>
              </w:rPr>
              <w:t xml:space="preserve"> </w:t>
            </w:r>
            <w:r>
              <w:t>2027.</w:t>
            </w:r>
            <w:r>
              <w:rPr>
                <w:spacing w:val="-7"/>
              </w:rPr>
              <w:t xml:space="preserve"> </w:t>
            </w:r>
            <w:r>
              <w:t>Wrexham</w:t>
            </w:r>
            <w:r>
              <w:rPr>
                <w:spacing w:val="-7"/>
              </w:rPr>
              <w:t xml:space="preserve"> </w:t>
            </w:r>
            <w:r>
              <w:t>University</w:t>
            </w:r>
            <w:r>
              <w:rPr>
                <w:spacing w:val="-7"/>
              </w:rPr>
              <w:t xml:space="preserve"> </w:t>
            </w:r>
            <w:r>
              <w:t>will</w:t>
            </w:r>
            <w:r>
              <w:rPr>
                <w:spacing w:val="-7"/>
              </w:rPr>
              <w:t xml:space="preserve"> </w:t>
            </w:r>
            <w:r>
              <w:t>not</w:t>
            </w:r>
            <w:r>
              <w:rPr>
                <w:spacing w:val="-7"/>
              </w:rPr>
              <w:t xml:space="preserve"> </w:t>
            </w:r>
            <w:r>
              <w:t>be</w:t>
            </w:r>
            <w:r>
              <w:rPr>
                <w:spacing w:val="-7"/>
              </w:rPr>
              <w:t xml:space="preserve"> </w:t>
            </w:r>
            <w:r>
              <w:t>extending</w:t>
            </w:r>
            <w:r>
              <w:rPr>
                <w:spacing w:val="-7"/>
              </w:rPr>
              <w:t xml:space="preserve"> </w:t>
            </w:r>
            <w:r>
              <w:t>their Pathway 1 2024 project or applying for Pathway 1 2026 and will be returning their Pathway 1 2025 funding to Taith.</w:t>
            </w:r>
          </w:p>
          <w:p w14:paraId="251822B7" w14:textId="77777777" w:rsidR="00EF1C08" w:rsidRDefault="00EF1C08">
            <w:pPr>
              <w:pStyle w:val="TableParagraph"/>
              <w:spacing w:before="2"/>
            </w:pPr>
          </w:p>
          <w:p w14:paraId="29F8898B" w14:textId="77777777" w:rsidR="00EF1C08" w:rsidRDefault="00EF1C08">
            <w:pPr>
              <w:pStyle w:val="TableParagraph"/>
              <w:ind w:left="110"/>
            </w:pPr>
            <w:r>
              <w:t>EM further advised that Cardiff University, Swansea University, UWTSD</w:t>
            </w:r>
            <w:r>
              <w:rPr>
                <w:spacing w:val="-7"/>
              </w:rPr>
              <w:t xml:space="preserve"> </w:t>
            </w:r>
            <w:r>
              <w:t>and</w:t>
            </w:r>
            <w:r>
              <w:rPr>
                <w:spacing w:val="-7"/>
              </w:rPr>
              <w:t xml:space="preserve"> </w:t>
            </w:r>
            <w:r>
              <w:t>Aberystwyth</w:t>
            </w:r>
            <w:r>
              <w:rPr>
                <w:spacing w:val="-7"/>
              </w:rPr>
              <w:t xml:space="preserve"> </w:t>
            </w:r>
            <w:r>
              <w:t>University</w:t>
            </w:r>
            <w:r>
              <w:rPr>
                <w:spacing w:val="-6"/>
              </w:rPr>
              <w:t xml:space="preserve"> </w:t>
            </w:r>
            <w:r>
              <w:t>can</w:t>
            </w:r>
            <w:r>
              <w:rPr>
                <w:spacing w:val="-7"/>
              </w:rPr>
              <w:t xml:space="preserve"> </w:t>
            </w:r>
            <w:r>
              <w:t>apply</w:t>
            </w:r>
            <w:r>
              <w:rPr>
                <w:spacing w:val="-7"/>
              </w:rPr>
              <w:t xml:space="preserve"> </w:t>
            </w:r>
            <w:r>
              <w:t>for</w:t>
            </w:r>
            <w:r>
              <w:rPr>
                <w:spacing w:val="-7"/>
              </w:rPr>
              <w:t xml:space="preserve"> </w:t>
            </w:r>
            <w:r>
              <w:t>a</w:t>
            </w:r>
            <w:r>
              <w:rPr>
                <w:spacing w:val="-7"/>
              </w:rPr>
              <w:t xml:space="preserve"> </w:t>
            </w:r>
            <w:r>
              <w:t>maximum</w:t>
            </w:r>
            <w:r>
              <w:rPr>
                <w:spacing w:val="-7"/>
              </w:rPr>
              <w:t xml:space="preserve"> </w:t>
            </w:r>
            <w:r>
              <w:t>of</w:t>
            </w:r>
          </w:p>
          <w:p w14:paraId="3EC162C7" w14:textId="77777777" w:rsidR="00EF1C08" w:rsidRDefault="00EF1C08">
            <w:pPr>
              <w:pStyle w:val="TableParagraph"/>
              <w:spacing w:line="270" w:lineRule="atLeast"/>
              <w:ind w:left="110" w:right="114"/>
            </w:pPr>
            <w:r>
              <w:t>£200,000 for Pathway 1 2026 funding. Cardiff Metropolitan University</w:t>
            </w:r>
            <w:r>
              <w:rPr>
                <w:spacing w:val="-7"/>
              </w:rPr>
              <w:t xml:space="preserve"> </w:t>
            </w:r>
            <w:r>
              <w:t>can</w:t>
            </w:r>
            <w:r>
              <w:rPr>
                <w:spacing w:val="-7"/>
              </w:rPr>
              <w:t xml:space="preserve"> </w:t>
            </w:r>
            <w:r>
              <w:t>apply</w:t>
            </w:r>
            <w:r>
              <w:rPr>
                <w:spacing w:val="-7"/>
              </w:rPr>
              <w:t xml:space="preserve"> </w:t>
            </w:r>
            <w:r>
              <w:t>for</w:t>
            </w:r>
            <w:r>
              <w:rPr>
                <w:spacing w:val="-7"/>
              </w:rPr>
              <w:t xml:space="preserve"> </w:t>
            </w:r>
            <w:r>
              <w:t>a</w:t>
            </w:r>
            <w:r>
              <w:rPr>
                <w:spacing w:val="-7"/>
              </w:rPr>
              <w:t xml:space="preserve"> </w:t>
            </w:r>
            <w:r>
              <w:t>maximum</w:t>
            </w:r>
            <w:r>
              <w:rPr>
                <w:spacing w:val="-7"/>
              </w:rPr>
              <w:t xml:space="preserve"> </w:t>
            </w:r>
            <w:r>
              <w:t>of</w:t>
            </w:r>
            <w:r>
              <w:rPr>
                <w:spacing w:val="-7"/>
              </w:rPr>
              <w:t xml:space="preserve"> </w:t>
            </w:r>
            <w:r>
              <w:t>£100,000</w:t>
            </w:r>
            <w:r>
              <w:rPr>
                <w:spacing w:val="-7"/>
              </w:rPr>
              <w:t xml:space="preserve"> </w:t>
            </w:r>
            <w:r>
              <w:t>for</w:t>
            </w:r>
            <w:r>
              <w:rPr>
                <w:spacing w:val="-7"/>
              </w:rPr>
              <w:t xml:space="preserve"> </w:t>
            </w:r>
            <w:r>
              <w:t>Pathway</w:t>
            </w:r>
            <w:r>
              <w:rPr>
                <w:spacing w:val="-7"/>
              </w:rPr>
              <w:t xml:space="preserve"> </w:t>
            </w:r>
            <w:r>
              <w:t>1</w:t>
            </w:r>
            <w:r>
              <w:rPr>
                <w:spacing w:val="-7"/>
              </w:rPr>
              <w:t xml:space="preserve"> </w:t>
            </w:r>
            <w:r>
              <w:t xml:space="preserve">2026 </w:t>
            </w:r>
            <w:r>
              <w:rPr>
                <w:spacing w:val="-2"/>
              </w:rPr>
              <w:t>funding.</w:t>
            </w:r>
          </w:p>
        </w:tc>
      </w:tr>
      <w:tr w:rsidR="00EF1C08" w14:paraId="1BAD67D1" w14:textId="77777777" w:rsidTr="00EF1C08">
        <w:trPr>
          <w:gridAfter w:val="1"/>
          <w:wAfter w:w="20" w:type="dxa"/>
          <w:trHeight w:val="2140"/>
        </w:trPr>
        <w:tc>
          <w:tcPr>
            <w:tcW w:w="1127" w:type="dxa"/>
          </w:tcPr>
          <w:p w14:paraId="71106F77" w14:textId="77777777" w:rsidR="00EF1C08" w:rsidRDefault="00EF1C08">
            <w:pPr>
              <w:pStyle w:val="TableParagraph"/>
              <w:spacing w:line="265" w:lineRule="exact"/>
              <w:ind w:left="744"/>
            </w:pPr>
            <w:r>
              <w:rPr>
                <w:spacing w:val="-5"/>
              </w:rPr>
              <w:t>5.0</w:t>
            </w:r>
          </w:p>
          <w:p w14:paraId="1E912570" w14:textId="77777777" w:rsidR="00EF1C08" w:rsidRDefault="00EF1C08">
            <w:pPr>
              <w:pStyle w:val="TableParagraph"/>
              <w:spacing w:before="264"/>
              <w:ind w:left="744"/>
            </w:pPr>
            <w:r>
              <w:rPr>
                <w:spacing w:val="-5"/>
              </w:rPr>
              <w:t>5.1</w:t>
            </w:r>
          </w:p>
        </w:tc>
        <w:tc>
          <w:tcPr>
            <w:tcW w:w="8065" w:type="dxa"/>
          </w:tcPr>
          <w:p w14:paraId="4156013F" w14:textId="77777777" w:rsidR="00EF1C08" w:rsidRDefault="00EF1C08">
            <w:pPr>
              <w:pStyle w:val="TableParagraph"/>
              <w:spacing w:line="265" w:lineRule="exact"/>
              <w:ind w:left="110"/>
              <w:rPr>
                <w:b/>
              </w:rPr>
            </w:pPr>
            <w:r>
              <w:rPr>
                <w:b/>
              </w:rPr>
              <w:t>Any</w:t>
            </w:r>
            <w:r>
              <w:rPr>
                <w:b/>
                <w:spacing w:val="-6"/>
              </w:rPr>
              <w:t xml:space="preserve"> </w:t>
            </w:r>
            <w:r>
              <w:rPr>
                <w:b/>
              </w:rPr>
              <w:t>Other</w:t>
            </w:r>
            <w:r>
              <w:rPr>
                <w:b/>
                <w:spacing w:val="-6"/>
              </w:rPr>
              <w:t xml:space="preserve"> </w:t>
            </w:r>
            <w:r>
              <w:rPr>
                <w:b/>
                <w:spacing w:val="-2"/>
              </w:rPr>
              <w:t>Business</w:t>
            </w:r>
          </w:p>
          <w:p w14:paraId="1B7A9346" w14:textId="77777777" w:rsidR="00EF1C08" w:rsidRDefault="00EF1C08">
            <w:pPr>
              <w:pStyle w:val="TableParagraph"/>
              <w:spacing w:before="10"/>
            </w:pPr>
          </w:p>
          <w:p w14:paraId="48709F8C" w14:textId="77777777" w:rsidR="00EF1C08" w:rsidRDefault="00EF1C08">
            <w:pPr>
              <w:pStyle w:val="TableParagraph"/>
              <w:ind w:left="110"/>
            </w:pPr>
            <w:r>
              <w:t>HG</w:t>
            </w:r>
            <w:r>
              <w:rPr>
                <w:spacing w:val="-6"/>
              </w:rPr>
              <w:t xml:space="preserve"> </w:t>
            </w:r>
            <w:r>
              <w:t>raised</w:t>
            </w:r>
            <w:r>
              <w:rPr>
                <w:spacing w:val="-6"/>
              </w:rPr>
              <w:t xml:space="preserve"> </w:t>
            </w:r>
            <w:r>
              <w:t>that</w:t>
            </w:r>
            <w:r>
              <w:rPr>
                <w:spacing w:val="-6"/>
              </w:rPr>
              <w:t xml:space="preserve"> </w:t>
            </w:r>
            <w:r>
              <w:t>the</w:t>
            </w:r>
            <w:r>
              <w:rPr>
                <w:spacing w:val="-7"/>
              </w:rPr>
              <w:t xml:space="preserve"> </w:t>
            </w:r>
            <w:r>
              <w:t>Taith</w:t>
            </w:r>
            <w:r>
              <w:rPr>
                <w:spacing w:val="-6"/>
              </w:rPr>
              <w:t xml:space="preserve"> </w:t>
            </w:r>
            <w:r>
              <w:t>office</w:t>
            </w:r>
            <w:r>
              <w:rPr>
                <w:spacing w:val="-6"/>
              </w:rPr>
              <w:t xml:space="preserve"> </w:t>
            </w:r>
            <w:r>
              <w:t>lease</w:t>
            </w:r>
            <w:r>
              <w:rPr>
                <w:spacing w:val="-7"/>
              </w:rPr>
              <w:t xml:space="preserve"> </w:t>
            </w:r>
            <w:r>
              <w:t>document</w:t>
            </w:r>
            <w:r>
              <w:rPr>
                <w:spacing w:val="-6"/>
              </w:rPr>
              <w:t xml:space="preserve"> </w:t>
            </w:r>
            <w:r>
              <w:t>needs</w:t>
            </w:r>
            <w:r>
              <w:rPr>
                <w:spacing w:val="-6"/>
              </w:rPr>
              <w:t xml:space="preserve"> </w:t>
            </w:r>
            <w:r>
              <w:t>to</w:t>
            </w:r>
            <w:r>
              <w:rPr>
                <w:spacing w:val="-6"/>
              </w:rPr>
              <w:t xml:space="preserve"> </w:t>
            </w:r>
            <w:r>
              <w:t>be</w:t>
            </w:r>
            <w:r>
              <w:rPr>
                <w:spacing w:val="-6"/>
              </w:rPr>
              <w:t xml:space="preserve"> </w:t>
            </w:r>
            <w:r>
              <w:t>signed</w:t>
            </w:r>
            <w:r>
              <w:rPr>
                <w:spacing w:val="-6"/>
              </w:rPr>
              <w:t xml:space="preserve"> </w:t>
            </w:r>
            <w:r>
              <w:t>by two</w:t>
            </w:r>
            <w:r>
              <w:rPr>
                <w:spacing w:val="-3"/>
              </w:rPr>
              <w:t xml:space="preserve"> </w:t>
            </w:r>
            <w:r>
              <w:t>directors</w:t>
            </w:r>
            <w:r>
              <w:rPr>
                <w:spacing w:val="-3"/>
              </w:rPr>
              <w:t xml:space="preserve"> </w:t>
            </w:r>
            <w:r>
              <w:t>and</w:t>
            </w:r>
            <w:r>
              <w:rPr>
                <w:spacing w:val="-3"/>
              </w:rPr>
              <w:t xml:space="preserve"> </w:t>
            </w:r>
            <w:r>
              <w:t>enquired</w:t>
            </w:r>
            <w:r>
              <w:rPr>
                <w:spacing w:val="-3"/>
              </w:rPr>
              <w:t xml:space="preserve"> </w:t>
            </w:r>
            <w:r>
              <w:t>whether</w:t>
            </w:r>
            <w:r>
              <w:rPr>
                <w:spacing w:val="-3"/>
              </w:rPr>
              <w:t xml:space="preserve"> </w:t>
            </w:r>
            <w:r>
              <w:t>PVH</w:t>
            </w:r>
            <w:r>
              <w:rPr>
                <w:spacing w:val="-3"/>
              </w:rPr>
              <w:t xml:space="preserve"> </w:t>
            </w:r>
            <w:r>
              <w:t>and</w:t>
            </w:r>
            <w:r>
              <w:rPr>
                <w:spacing w:val="-3"/>
              </w:rPr>
              <w:t xml:space="preserve"> </w:t>
            </w:r>
            <w:r>
              <w:t>DX</w:t>
            </w:r>
            <w:r>
              <w:rPr>
                <w:spacing w:val="-3"/>
              </w:rPr>
              <w:t xml:space="preserve"> </w:t>
            </w:r>
            <w:r>
              <w:t>could</w:t>
            </w:r>
            <w:r>
              <w:rPr>
                <w:spacing w:val="-3"/>
              </w:rPr>
              <w:t xml:space="preserve"> </w:t>
            </w:r>
            <w:r>
              <w:t>sign</w:t>
            </w:r>
            <w:r>
              <w:rPr>
                <w:spacing w:val="-3"/>
              </w:rPr>
              <w:t xml:space="preserve"> </w:t>
            </w:r>
            <w:r>
              <w:t>this.</w:t>
            </w:r>
            <w:r>
              <w:rPr>
                <w:spacing w:val="-3"/>
              </w:rPr>
              <w:t xml:space="preserve"> </w:t>
            </w:r>
            <w:r>
              <w:t xml:space="preserve">The lease is until 31 March 2028, which is when the Taith programme </w:t>
            </w:r>
            <w:r>
              <w:rPr>
                <w:spacing w:val="-2"/>
              </w:rPr>
              <w:t>concludes.</w:t>
            </w:r>
          </w:p>
        </w:tc>
      </w:tr>
      <w:tr w:rsidR="00BF61A2" w14:paraId="0E4C2199" w14:textId="77777777" w:rsidTr="00EF1C08">
        <w:trPr>
          <w:trHeight w:val="537"/>
        </w:trPr>
        <w:tc>
          <w:tcPr>
            <w:tcW w:w="1127" w:type="dxa"/>
          </w:tcPr>
          <w:p w14:paraId="66747ABD" w14:textId="77777777" w:rsidR="00BF61A2" w:rsidRDefault="00BF61A2">
            <w:pPr>
              <w:pStyle w:val="TableParagraph"/>
              <w:rPr>
                <w:rFonts w:ascii="Times New Roman"/>
                <w:sz w:val="20"/>
              </w:rPr>
            </w:pPr>
          </w:p>
        </w:tc>
        <w:tc>
          <w:tcPr>
            <w:tcW w:w="8065" w:type="dxa"/>
          </w:tcPr>
          <w:p w14:paraId="1D959F3F" w14:textId="77777777" w:rsidR="00BF61A2" w:rsidRDefault="00000000">
            <w:pPr>
              <w:pStyle w:val="TableParagraph"/>
              <w:spacing w:before="1"/>
              <w:ind w:left="110"/>
            </w:pPr>
            <w:r>
              <w:rPr>
                <w:b/>
              </w:rPr>
              <w:t>Date</w:t>
            </w:r>
            <w:r>
              <w:rPr>
                <w:b/>
                <w:spacing w:val="-7"/>
              </w:rPr>
              <w:t xml:space="preserve"> </w:t>
            </w:r>
            <w:r>
              <w:rPr>
                <w:b/>
              </w:rPr>
              <w:t>of</w:t>
            </w:r>
            <w:r>
              <w:rPr>
                <w:b/>
                <w:spacing w:val="-6"/>
              </w:rPr>
              <w:t xml:space="preserve"> </w:t>
            </w:r>
            <w:r>
              <w:rPr>
                <w:b/>
              </w:rPr>
              <w:t>next</w:t>
            </w:r>
            <w:r>
              <w:rPr>
                <w:b/>
                <w:spacing w:val="-6"/>
              </w:rPr>
              <w:t xml:space="preserve"> </w:t>
            </w:r>
            <w:r>
              <w:rPr>
                <w:b/>
              </w:rPr>
              <w:t>meeting:</w:t>
            </w:r>
            <w:r>
              <w:rPr>
                <w:b/>
                <w:spacing w:val="-6"/>
              </w:rPr>
              <w:t xml:space="preserve"> </w:t>
            </w:r>
            <w:r>
              <w:t>23</w:t>
            </w:r>
            <w:r>
              <w:rPr>
                <w:spacing w:val="-6"/>
              </w:rPr>
              <w:t xml:space="preserve"> </w:t>
            </w:r>
            <w:r>
              <w:t>June</w:t>
            </w:r>
            <w:r>
              <w:rPr>
                <w:spacing w:val="-6"/>
              </w:rPr>
              <w:t xml:space="preserve"> </w:t>
            </w:r>
            <w:r>
              <w:t>2026</w:t>
            </w:r>
            <w:r>
              <w:rPr>
                <w:spacing w:val="-6"/>
              </w:rPr>
              <w:t xml:space="preserve"> </w:t>
            </w:r>
            <w:r>
              <w:t>10:00-</w:t>
            </w:r>
            <w:r>
              <w:rPr>
                <w:spacing w:val="-2"/>
              </w:rPr>
              <w:t>12:00</w:t>
            </w:r>
          </w:p>
        </w:tc>
        <w:tc>
          <w:tcPr>
            <w:tcW w:w="20" w:type="dxa"/>
          </w:tcPr>
          <w:p w14:paraId="100AEDA9" w14:textId="77777777" w:rsidR="00BF61A2" w:rsidRDefault="00BF61A2">
            <w:pPr>
              <w:pStyle w:val="TableParagraph"/>
              <w:rPr>
                <w:rFonts w:ascii="Times New Roman"/>
                <w:sz w:val="20"/>
              </w:rPr>
            </w:pPr>
          </w:p>
        </w:tc>
      </w:tr>
    </w:tbl>
    <w:p w14:paraId="19B19CB6" w14:textId="77777777" w:rsidR="00BF61A2" w:rsidRDefault="00BF61A2">
      <w:pPr>
        <w:pStyle w:val="BodyText"/>
        <w:spacing w:before="203"/>
      </w:pPr>
    </w:p>
    <w:p w14:paraId="4DD5B973" w14:textId="77777777" w:rsidR="00BF61A2" w:rsidRDefault="00000000">
      <w:pPr>
        <w:pStyle w:val="Heading1"/>
        <w:numPr>
          <w:ilvl w:val="0"/>
          <w:numId w:val="1"/>
        </w:numPr>
        <w:tabs>
          <w:tab w:val="left" w:pos="381"/>
        </w:tabs>
        <w:spacing w:before="1"/>
        <w:ind w:left="381" w:hanging="358"/>
      </w:pPr>
      <w:r>
        <w:t>DOCUMENTS</w:t>
      </w:r>
      <w:r>
        <w:rPr>
          <w:spacing w:val="-9"/>
        </w:rPr>
        <w:t xml:space="preserve"> </w:t>
      </w:r>
      <w:r>
        <w:rPr>
          <w:spacing w:val="-2"/>
        </w:rPr>
        <w:t>TABLED</w:t>
      </w:r>
    </w:p>
    <w:p w14:paraId="1B38479F" w14:textId="77777777" w:rsidR="00BF61A2" w:rsidRDefault="00BF61A2">
      <w:pPr>
        <w:pStyle w:val="BodyText"/>
        <w:spacing w:before="6"/>
        <w:rPr>
          <w:b/>
          <w:sz w:val="19"/>
        </w:rPr>
      </w:pP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1560"/>
        <w:gridCol w:w="5875"/>
      </w:tblGrid>
      <w:tr w:rsidR="00BF61A2" w14:paraId="68ED24EE" w14:textId="77777777">
        <w:trPr>
          <w:trHeight w:val="474"/>
        </w:trPr>
        <w:tc>
          <w:tcPr>
            <w:tcW w:w="1560" w:type="dxa"/>
          </w:tcPr>
          <w:p w14:paraId="5920663E" w14:textId="77777777" w:rsidR="00BF61A2" w:rsidRDefault="00000000">
            <w:pPr>
              <w:pStyle w:val="TableParagraph"/>
              <w:spacing w:before="1"/>
              <w:ind w:left="6"/>
              <w:rPr>
                <w:b/>
              </w:rPr>
            </w:pPr>
            <w:r>
              <w:rPr>
                <w:b/>
              </w:rPr>
              <w:t>Agenda</w:t>
            </w:r>
            <w:r>
              <w:rPr>
                <w:b/>
                <w:spacing w:val="-8"/>
              </w:rPr>
              <w:t xml:space="preserve"> </w:t>
            </w:r>
            <w:r>
              <w:rPr>
                <w:b/>
                <w:spacing w:val="-4"/>
              </w:rPr>
              <w:t>Item</w:t>
            </w:r>
          </w:p>
        </w:tc>
        <w:tc>
          <w:tcPr>
            <w:tcW w:w="1560" w:type="dxa"/>
          </w:tcPr>
          <w:p w14:paraId="4AFF3D4D" w14:textId="77777777" w:rsidR="00BF61A2" w:rsidRDefault="00000000">
            <w:pPr>
              <w:pStyle w:val="TableParagraph"/>
              <w:spacing w:before="1"/>
              <w:ind w:left="6"/>
              <w:rPr>
                <w:b/>
              </w:rPr>
            </w:pPr>
            <w:r>
              <w:rPr>
                <w:b/>
              </w:rPr>
              <w:t>Paper</w:t>
            </w:r>
            <w:r>
              <w:rPr>
                <w:b/>
                <w:spacing w:val="-9"/>
              </w:rPr>
              <w:t xml:space="preserve"> </w:t>
            </w:r>
            <w:r>
              <w:rPr>
                <w:b/>
                <w:spacing w:val="-2"/>
              </w:rPr>
              <w:t>number</w:t>
            </w:r>
          </w:p>
        </w:tc>
        <w:tc>
          <w:tcPr>
            <w:tcW w:w="5875" w:type="dxa"/>
          </w:tcPr>
          <w:p w14:paraId="3CDF9893" w14:textId="77777777" w:rsidR="00BF61A2" w:rsidRDefault="00000000">
            <w:pPr>
              <w:pStyle w:val="TableParagraph"/>
              <w:spacing w:before="1"/>
              <w:ind w:left="6"/>
              <w:rPr>
                <w:b/>
              </w:rPr>
            </w:pPr>
            <w:r>
              <w:rPr>
                <w:b/>
                <w:spacing w:val="-2"/>
              </w:rPr>
              <w:t>Title</w:t>
            </w:r>
          </w:p>
        </w:tc>
      </w:tr>
      <w:tr w:rsidR="00BF61A2" w14:paraId="1C16BFE6" w14:textId="77777777">
        <w:trPr>
          <w:trHeight w:val="940"/>
        </w:trPr>
        <w:tc>
          <w:tcPr>
            <w:tcW w:w="1560" w:type="dxa"/>
          </w:tcPr>
          <w:p w14:paraId="6CAE9D05" w14:textId="77777777" w:rsidR="00BF61A2" w:rsidRDefault="00000000">
            <w:pPr>
              <w:pStyle w:val="TableParagraph"/>
              <w:spacing w:before="1"/>
              <w:ind w:left="6"/>
              <w:rPr>
                <w:b/>
              </w:rPr>
            </w:pPr>
            <w:r>
              <w:rPr>
                <w:b/>
                <w:spacing w:val="-10"/>
              </w:rPr>
              <w:t>1</w:t>
            </w:r>
          </w:p>
        </w:tc>
        <w:tc>
          <w:tcPr>
            <w:tcW w:w="1560" w:type="dxa"/>
          </w:tcPr>
          <w:p w14:paraId="01CAAB80" w14:textId="77777777" w:rsidR="00BF61A2" w:rsidRDefault="00000000">
            <w:pPr>
              <w:pStyle w:val="TableParagraph"/>
              <w:spacing w:before="1"/>
              <w:ind w:left="6"/>
              <w:rPr>
                <w:b/>
              </w:rPr>
            </w:pPr>
            <w:r>
              <w:rPr>
                <w:b/>
                <w:spacing w:val="-5"/>
              </w:rPr>
              <w:t>1a</w:t>
            </w:r>
          </w:p>
          <w:p w14:paraId="57220984" w14:textId="77777777" w:rsidR="00BF61A2" w:rsidRDefault="00000000">
            <w:pPr>
              <w:pStyle w:val="TableParagraph"/>
              <w:spacing w:before="202"/>
              <w:ind w:left="6"/>
              <w:rPr>
                <w:b/>
              </w:rPr>
            </w:pPr>
            <w:r>
              <w:rPr>
                <w:b/>
                <w:spacing w:val="-5"/>
              </w:rPr>
              <w:t>1b</w:t>
            </w:r>
          </w:p>
        </w:tc>
        <w:tc>
          <w:tcPr>
            <w:tcW w:w="5875" w:type="dxa"/>
          </w:tcPr>
          <w:p w14:paraId="4FD3F9C0" w14:textId="77777777" w:rsidR="00BF61A2" w:rsidRDefault="00000000">
            <w:pPr>
              <w:pStyle w:val="TableParagraph"/>
              <w:spacing w:before="1"/>
              <w:ind w:left="6"/>
            </w:pPr>
            <w:r>
              <w:t>3</w:t>
            </w:r>
            <w:r>
              <w:rPr>
                <w:vertAlign w:val="superscript"/>
              </w:rPr>
              <w:t>rd</w:t>
            </w:r>
            <w:r>
              <w:rPr>
                <w:spacing w:val="-6"/>
              </w:rPr>
              <w:t xml:space="preserve"> </w:t>
            </w:r>
            <w:r>
              <w:t>December</w:t>
            </w:r>
            <w:r>
              <w:rPr>
                <w:spacing w:val="-6"/>
              </w:rPr>
              <w:t xml:space="preserve"> </w:t>
            </w:r>
            <w:r>
              <w:t>2026</w:t>
            </w:r>
            <w:r>
              <w:rPr>
                <w:spacing w:val="-6"/>
              </w:rPr>
              <w:t xml:space="preserve"> </w:t>
            </w:r>
            <w:r>
              <w:rPr>
                <w:spacing w:val="-2"/>
              </w:rPr>
              <w:t>minutes</w:t>
            </w:r>
          </w:p>
          <w:p w14:paraId="122121B4" w14:textId="77777777" w:rsidR="00BF61A2" w:rsidRDefault="00000000">
            <w:pPr>
              <w:pStyle w:val="TableParagraph"/>
              <w:spacing w:before="202"/>
              <w:ind w:left="6"/>
            </w:pPr>
            <w:r>
              <w:t>Action</w:t>
            </w:r>
            <w:r>
              <w:rPr>
                <w:spacing w:val="-7"/>
              </w:rPr>
              <w:t xml:space="preserve"> </w:t>
            </w:r>
            <w:r>
              <w:rPr>
                <w:spacing w:val="-5"/>
              </w:rPr>
              <w:t>log</w:t>
            </w:r>
          </w:p>
        </w:tc>
      </w:tr>
      <w:tr w:rsidR="00BF61A2" w14:paraId="5638AC56" w14:textId="77777777">
        <w:trPr>
          <w:trHeight w:val="1415"/>
        </w:trPr>
        <w:tc>
          <w:tcPr>
            <w:tcW w:w="1560" w:type="dxa"/>
          </w:tcPr>
          <w:p w14:paraId="2FCC954D" w14:textId="77777777" w:rsidR="00BF61A2" w:rsidRDefault="00000000">
            <w:pPr>
              <w:pStyle w:val="TableParagraph"/>
              <w:spacing w:before="1"/>
              <w:ind w:left="6"/>
              <w:rPr>
                <w:b/>
              </w:rPr>
            </w:pPr>
            <w:r>
              <w:rPr>
                <w:b/>
                <w:spacing w:val="-10"/>
              </w:rPr>
              <w:t>2</w:t>
            </w:r>
          </w:p>
        </w:tc>
        <w:tc>
          <w:tcPr>
            <w:tcW w:w="1560" w:type="dxa"/>
          </w:tcPr>
          <w:p w14:paraId="56886E08" w14:textId="77777777" w:rsidR="00BF61A2" w:rsidRDefault="00000000">
            <w:pPr>
              <w:pStyle w:val="TableParagraph"/>
              <w:spacing w:before="1"/>
              <w:ind w:left="6"/>
              <w:rPr>
                <w:b/>
              </w:rPr>
            </w:pPr>
            <w:r>
              <w:rPr>
                <w:b/>
                <w:spacing w:val="-10"/>
              </w:rPr>
              <w:t>2</w:t>
            </w:r>
          </w:p>
          <w:p w14:paraId="4AF2188D" w14:textId="77777777" w:rsidR="00BF61A2" w:rsidRDefault="00000000">
            <w:pPr>
              <w:pStyle w:val="TableParagraph"/>
              <w:spacing w:before="1" w:line="470" w:lineRule="atLeast"/>
              <w:ind w:left="6" w:right="1299"/>
              <w:rPr>
                <w:b/>
              </w:rPr>
            </w:pPr>
            <w:r>
              <w:rPr>
                <w:b/>
                <w:spacing w:val="-6"/>
              </w:rPr>
              <w:t xml:space="preserve">2a </w:t>
            </w:r>
            <w:r>
              <w:rPr>
                <w:b/>
                <w:spacing w:val="-5"/>
              </w:rPr>
              <w:t>2b</w:t>
            </w:r>
          </w:p>
        </w:tc>
        <w:tc>
          <w:tcPr>
            <w:tcW w:w="5875" w:type="dxa"/>
          </w:tcPr>
          <w:p w14:paraId="44A4A56D" w14:textId="77777777" w:rsidR="00BF61A2" w:rsidRDefault="00000000">
            <w:pPr>
              <w:pStyle w:val="TableParagraph"/>
              <w:spacing w:before="1" w:line="420" w:lineRule="auto"/>
              <w:ind w:left="6" w:right="4251"/>
            </w:pPr>
            <w:r>
              <w:t>Risk</w:t>
            </w:r>
            <w:r>
              <w:rPr>
                <w:spacing w:val="-13"/>
              </w:rPr>
              <w:t xml:space="preserve"> </w:t>
            </w:r>
            <w:r>
              <w:t>management Risk register</w:t>
            </w:r>
          </w:p>
          <w:p w14:paraId="7B6B1605" w14:textId="77777777" w:rsidR="00BF61A2" w:rsidRDefault="00000000">
            <w:pPr>
              <w:pStyle w:val="TableParagraph"/>
              <w:spacing w:before="1"/>
              <w:ind w:left="6"/>
            </w:pPr>
            <w:r>
              <w:t>Annual</w:t>
            </w:r>
            <w:r>
              <w:rPr>
                <w:spacing w:val="-10"/>
              </w:rPr>
              <w:t xml:space="preserve"> </w:t>
            </w:r>
            <w:r>
              <w:t>assurance</w:t>
            </w:r>
            <w:r>
              <w:rPr>
                <w:spacing w:val="-9"/>
              </w:rPr>
              <w:t xml:space="preserve"> </w:t>
            </w:r>
            <w:r>
              <w:rPr>
                <w:spacing w:val="-2"/>
              </w:rPr>
              <w:t>statement</w:t>
            </w:r>
          </w:p>
        </w:tc>
      </w:tr>
      <w:tr w:rsidR="00BF61A2" w14:paraId="7B4138E5" w14:textId="77777777">
        <w:trPr>
          <w:trHeight w:val="940"/>
        </w:trPr>
        <w:tc>
          <w:tcPr>
            <w:tcW w:w="1560" w:type="dxa"/>
          </w:tcPr>
          <w:p w14:paraId="57383615" w14:textId="77777777" w:rsidR="00BF61A2" w:rsidRDefault="00000000">
            <w:pPr>
              <w:pStyle w:val="TableParagraph"/>
              <w:spacing w:before="1"/>
              <w:ind w:left="6"/>
              <w:rPr>
                <w:b/>
              </w:rPr>
            </w:pPr>
            <w:r>
              <w:rPr>
                <w:b/>
                <w:spacing w:val="-10"/>
              </w:rPr>
              <w:t>3</w:t>
            </w:r>
          </w:p>
        </w:tc>
        <w:tc>
          <w:tcPr>
            <w:tcW w:w="1560" w:type="dxa"/>
          </w:tcPr>
          <w:p w14:paraId="227FB17A" w14:textId="77777777" w:rsidR="00BF61A2" w:rsidRDefault="00000000">
            <w:pPr>
              <w:pStyle w:val="TableParagraph"/>
              <w:spacing w:before="1"/>
              <w:ind w:left="6"/>
              <w:rPr>
                <w:b/>
              </w:rPr>
            </w:pPr>
            <w:r>
              <w:rPr>
                <w:b/>
                <w:spacing w:val="-10"/>
              </w:rPr>
              <w:t>3</w:t>
            </w:r>
          </w:p>
        </w:tc>
        <w:tc>
          <w:tcPr>
            <w:tcW w:w="5875" w:type="dxa"/>
          </w:tcPr>
          <w:p w14:paraId="17C853BD" w14:textId="77777777" w:rsidR="00BF61A2" w:rsidRDefault="00000000">
            <w:pPr>
              <w:pStyle w:val="TableParagraph"/>
              <w:spacing w:before="1"/>
              <w:ind w:left="6"/>
            </w:pPr>
            <w:r>
              <w:rPr>
                <w:spacing w:val="-2"/>
              </w:rPr>
              <w:t>Grant</w:t>
            </w:r>
            <w:r>
              <w:rPr>
                <w:spacing w:val="3"/>
              </w:rPr>
              <w:t xml:space="preserve"> </w:t>
            </w:r>
            <w:r>
              <w:rPr>
                <w:spacing w:val="-2"/>
              </w:rPr>
              <w:t>performance</w:t>
            </w:r>
            <w:r>
              <w:rPr>
                <w:spacing w:val="3"/>
              </w:rPr>
              <w:t xml:space="preserve"> </w:t>
            </w:r>
            <w:r>
              <w:rPr>
                <w:spacing w:val="-2"/>
              </w:rPr>
              <w:t>dashboard</w:t>
            </w:r>
          </w:p>
        </w:tc>
      </w:tr>
    </w:tbl>
    <w:p w14:paraId="1030B516" w14:textId="77777777" w:rsidR="00BF61A2" w:rsidRDefault="00BF61A2">
      <w:pPr>
        <w:pStyle w:val="BodyText"/>
        <w:spacing w:before="204"/>
        <w:rPr>
          <w:b/>
        </w:rPr>
      </w:pPr>
    </w:p>
    <w:p w14:paraId="379FC544" w14:textId="77777777" w:rsidR="00BF61A2" w:rsidRDefault="00000000">
      <w:pPr>
        <w:pStyle w:val="Heading1"/>
        <w:numPr>
          <w:ilvl w:val="0"/>
          <w:numId w:val="1"/>
        </w:numPr>
        <w:tabs>
          <w:tab w:val="left" w:pos="381"/>
        </w:tabs>
        <w:ind w:left="381" w:hanging="358"/>
      </w:pPr>
      <w:r>
        <w:t>APPROVAL</w:t>
      </w:r>
      <w:r>
        <w:rPr>
          <w:spacing w:val="-7"/>
        </w:rPr>
        <w:t xml:space="preserve"> </w:t>
      </w:r>
      <w:r>
        <w:t>OF</w:t>
      </w:r>
      <w:r>
        <w:rPr>
          <w:spacing w:val="-6"/>
        </w:rPr>
        <w:t xml:space="preserve"> </w:t>
      </w:r>
      <w:r>
        <w:t>PROPOSALS</w:t>
      </w:r>
      <w:r>
        <w:rPr>
          <w:spacing w:val="-7"/>
        </w:rPr>
        <w:t xml:space="preserve"> </w:t>
      </w:r>
      <w:r>
        <w:t>AND</w:t>
      </w:r>
      <w:r>
        <w:rPr>
          <w:spacing w:val="-6"/>
        </w:rPr>
        <w:t xml:space="preserve"> </w:t>
      </w:r>
      <w:r>
        <w:t>SUPPORTING</w:t>
      </w:r>
      <w:r>
        <w:rPr>
          <w:spacing w:val="-6"/>
        </w:rPr>
        <w:t xml:space="preserve"> </w:t>
      </w:r>
      <w:r>
        <w:rPr>
          <w:spacing w:val="-2"/>
        </w:rPr>
        <w:t>DOCUMENTS</w:t>
      </w:r>
    </w:p>
    <w:p w14:paraId="075F84FE" w14:textId="77777777" w:rsidR="00BF61A2" w:rsidRDefault="00000000">
      <w:pPr>
        <w:pStyle w:val="BodyText"/>
        <w:spacing w:before="240"/>
        <w:ind w:left="23"/>
      </w:pPr>
      <w:r>
        <w:t>After</w:t>
      </w:r>
      <w:r>
        <w:rPr>
          <w:spacing w:val="-6"/>
        </w:rPr>
        <w:t xml:space="preserve"> </w:t>
      </w:r>
      <w:r>
        <w:t>due</w:t>
      </w:r>
      <w:r>
        <w:rPr>
          <w:spacing w:val="-6"/>
        </w:rPr>
        <w:t xml:space="preserve"> </w:t>
      </w:r>
      <w:r>
        <w:t>and</w:t>
      </w:r>
      <w:r>
        <w:rPr>
          <w:spacing w:val="-6"/>
        </w:rPr>
        <w:t xml:space="preserve"> </w:t>
      </w:r>
      <w:r>
        <w:t>careful</w:t>
      </w:r>
      <w:r>
        <w:rPr>
          <w:spacing w:val="-6"/>
        </w:rPr>
        <w:t xml:space="preserve"> </w:t>
      </w:r>
      <w:r>
        <w:t>consideration,</w:t>
      </w:r>
      <w:r>
        <w:rPr>
          <w:spacing w:val="-6"/>
        </w:rPr>
        <w:t xml:space="preserve"> </w:t>
      </w:r>
      <w:r>
        <w:t>and</w:t>
      </w:r>
      <w:r>
        <w:rPr>
          <w:spacing w:val="-6"/>
        </w:rPr>
        <w:t xml:space="preserve"> </w:t>
      </w:r>
      <w:r>
        <w:t>bearing</w:t>
      </w:r>
      <w:r>
        <w:rPr>
          <w:spacing w:val="-6"/>
        </w:rPr>
        <w:t xml:space="preserve"> </w:t>
      </w:r>
      <w:r>
        <w:t>in</w:t>
      </w:r>
      <w:r>
        <w:rPr>
          <w:spacing w:val="-6"/>
        </w:rPr>
        <w:t xml:space="preserve"> </w:t>
      </w:r>
      <w:r>
        <w:t>mind</w:t>
      </w:r>
      <w:r>
        <w:rPr>
          <w:spacing w:val="-6"/>
        </w:rPr>
        <w:t xml:space="preserve"> </w:t>
      </w:r>
      <w:r>
        <w:t>the</w:t>
      </w:r>
      <w:r>
        <w:rPr>
          <w:spacing w:val="-6"/>
        </w:rPr>
        <w:t xml:space="preserve"> </w:t>
      </w:r>
      <w:r>
        <w:t>Directors’</w:t>
      </w:r>
      <w:r>
        <w:rPr>
          <w:spacing w:val="-6"/>
        </w:rPr>
        <w:t xml:space="preserve"> </w:t>
      </w:r>
      <w:r>
        <w:t>statutory</w:t>
      </w:r>
      <w:r>
        <w:rPr>
          <w:spacing w:val="-6"/>
        </w:rPr>
        <w:t xml:space="preserve"> </w:t>
      </w:r>
      <w:r>
        <w:t>duty</w:t>
      </w:r>
      <w:r>
        <w:rPr>
          <w:spacing w:val="-6"/>
        </w:rPr>
        <w:t xml:space="preserve"> </w:t>
      </w:r>
      <w:r>
        <w:t>to</w:t>
      </w:r>
      <w:r>
        <w:rPr>
          <w:spacing w:val="-6"/>
        </w:rPr>
        <w:t xml:space="preserve"> </w:t>
      </w:r>
      <w:r>
        <w:t>promote</w:t>
      </w:r>
      <w:r>
        <w:rPr>
          <w:spacing w:val="-6"/>
        </w:rPr>
        <w:t xml:space="preserve"> </w:t>
      </w:r>
      <w:r>
        <w:t xml:space="preserve">the success of the company as detailed in the 2006 Act, </w:t>
      </w:r>
      <w:r>
        <w:rPr>
          <w:b/>
        </w:rPr>
        <w:t xml:space="preserve">IT WAS RESOLVED </w:t>
      </w:r>
      <w:r>
        <w:t>that:</w:t>
      </w:r>
    </w:p>
    <w:p w14:paraId="767DBC18" w14:textId="77777777" w:rsidR="00BF61A2" w:rsidRDefault="00000000">
      <w:pPr>
        <w:pStyle w:val="BodyText"/>
        <w:spacing w:before="241"/>
        <w:ind w:left="880" w:hanging="432"/>
      </w:pPr>
      <w:r>
        <w:t>6.1.</w:t>
      </w:r>
      <w:r>
        <w:rPr>
          <w:spacing w:val="40"/>
        </w:rPr>
        <w:t xml:space="preserve"> </w:t>
      </w:r>
      <w:r>
        <w:t>The</w:t>
      </w:r>
      <w:r>
        <w:rPr>
          <w:spacing w:val="-3"/>
        </w:rPr>
        <w:t xml:space="preserve"> </w:t>
      </w:r>
      <w:r>
        <w:t>Proposals</w:t>
      </w:r>
      <w:r>
        <w:rPr>
          <w:spacing w:val="-3"/>
        </w:rPr>
        <w:t xml:space="preserve"> </w:t>
      </w:r>
      <w:r>
        <w:t>and</w:t>
      </w:r>
      <w:r>
        <w:rPr>
          <w:spacing w:val="-3"/>
        </w:rPr>
        <w:t xml:space="preserve"> </w:t>
      </w:r>
      <w:r>
        <w:t>the</w:t>
      </w:r>
      <w:r>
        <w:rPr>
          <w:spacing w:val="-3"/>
        </w:rPr>
        <w:t xml:space="preserve"> </w:t>
      </w:r>
      <w:r>
        <w:t>tabled</w:t>
      </w:r>
      <w:r>
        <w:rPr>
          <w:spacing w:val="-3"/>
        </w:rPr>
        <w:t xml:space="preserve"> </w:t>
      </w:r>
      <w:r>
        <w:t>documents</w:t>
      </w:r>
      <w:r>
        <w:rPr>
          <w:spacing w:val="-3"/>
        </w:rPr>
        <w:t xml:space="preserve"> </w:t>
      </w:r>
      <w:r>
        <w:t>be</w:t>
      </w:r>
      <w:r>
        <w:rPr>
          <w:spacing w:val="-3"/>
        </w:rPr>
        <w:t xml:space="preserve"> </w:t>
      </w:r>
      <w:r>
        <w:t>entered</w:t>
      </w:r>
      <w:r>
        <w:rPr>
          <w:spacing w:val="-3"/>
        </w:rPr>
        <w:t xml:space="preserve"> </w:t>
      </w:r>
      <w:r>
        <w:t>into</w:t>
      </w:r>
      <w:r>
        <w:rPr>
          <w:spacing w:val="-3"/>
        </w:rPr>
        <w:t xml:space="preserve"> </w:t>
      </w:r>
      <w:r>
        <w:t>in</w:t>
      </w:r>
      <w:r>
        <w:rPr>
          <w:spacing w:val="-3"/>
        </w:rPr>
        <w:t xml:space="preserve"> </w:t>
      </w:r>
      <w:r>
        <w:t>good</w:t>
      </w:r>
      <w:r>
        <w:rPr>
          <w:spacing w:val="-3"/>
        </w:rPr>
        <w:t xml:space="preserve"> </w:t>
      </w:r>
      <w:r>
        <w:t>faith</w:t>
      </w:r>
      <w:r>
        <w:rPr>
          <w:spacing w:val="-3"/>
        </w:rPr>
        <w:t xml:space="preserve"> </w:t>
      </w:r>
      <w:r>
        <w:t>and</w:t>
      </w:r>
      <w:r>
        <w:rPr>
          <w:spacing w:val="-3"/>
        </w:rPr>
        <w:t xml:space="preserve"> </w:t>
      </w:r>
      <w:r>
        <w:t>they</w:t>
      </w:r>
      <w:r>
        <w:rPr>
          <w:spacing w:val="-3"/>
        </w:rPr>
        <w:t xml:space="preserve"> </w:t>
      </w:r>
      <w:r>
        <w:t>were</w:t>
      </w:r>
      <w:r>
        <w:rPr>
          <w:spacing w:val="-3"/>
        </w:rPr>
        <w:t xml:space="preserve"> </w:t>
      </w:r>
      <w:r>
        <w:t>in</w:t>
      </w:r>
      <w:r>
        <w:rPr>
          <w:spacing w:val="-3"/>
        </w:rPr>
        <w:t xml:space="preserve"> </w:t>
      </w:r>
      <w:r>
        <w:t>the best interests of the Company;</w:t>
      </w:r>
    </w:p>
    <w:p w14:paraId="50A5CAEC" w14:textId="77777777" w:rsidR="00BF61A2" w:rsidRDefault="00BF61A2">
      <w:pPr>
        <w:pStyle w:val="BodyText"/>
        <w:sectPr w:rsidR="00BF61A2">
          <w:pgSz w:w="11900" w:h="16840"/>
          <w:pgMar w:top="1340" w:right="1417" w:bottom="560" w:left="1417" w:header="540" w:footer="377" w:gutter="0"/>
          <w:cols w:space="720"/>
        </w:sectPr>
      </w:pPr>
    </w:p>
    <w:p w14:paraId="03669049" w14:textId="77777777" w:rsidR="00BF61A2" w:rsidRDefault="00000000">
      <w:pPr>
        <w:pStyle w:val="Heading1"/>
        <w:numPr>
          <w:ilvl w:val="0"/>
          <w:numId w:val="1"/>
        </w:numPr>
        <w:tabs>
          <w:tab w:val="left" w:pos="381"/>
        </w:tabs>
        <w:spacing w:before="90"/>
        <w:ind w:left="381" w:hanging="358"/>
      </w:pPr>
      <w:r>
        <w:rPr>
          <w:spacing w:val="-2"/>
        </w:rPr>
        <w:lastRenderedPageBreak/>
        <w:t>FILINGS</w:t>
      </w:r>
    </w:p>
    <w:p w14:paraId="10B9FE1D" w14:textId="77777777" w:rsidR="00BF61A2" w:rsidRDefault="00000000">
      <w:pPr>
        <w:pStyle w:val="BodyText"/>
        <w:spacing w:before="241"/>
        <w:ind w:left="874"/>
      </w:pPr>
      <w:r>
        <w:t>The</w:t>
      </w:r>
      <w:r>
        <w:rPr>
          <w:spacing w:val="-8"/>
        </w:rPr>
        <w:t xml:space="preserve"> </w:t>
      </w:r>
      <w:r>
        <w:t>Secretary</w:t>
      </w:r>
      <w:r>
        <w:rPr>
          <w:spacing w:val="-5"/>
        </w:rPr>
        <w:t xml:space="preserve"> </w:t>
      </w:r>
      <w:r>
        <w:t>was</w:t>
      </w:r>
      <w:r>
        <w:rPr>
          <w:spacing w:val="-5"/>
        </w:rPr>
        <w:t xml:space="preserve"> </w:t>
      </w:r>
      <w:r>
        <w:t>instructed</w:t>
      </w:r>
      <w:r>
        <w:rPr>
          <w:spacing w:val="-5"/>
        </w:rPr>
        <w:t xml:space="preserve"> </w:t>
      </w:r>
      <w:r>
        <w:t>to</w:t>
      </w:r>
      <w:r>
        <w:rPr>
          <w:spacing w:val="-5"/>
        </w:rPr>
        <w:t xml:space="preserve"> </w:t>
      </w:r>
      <w:r>
        <w:t>file</w:t>
      </w:r>
      <w:r>
        <w:rPr>
          <w:spacing w:val="-5"/>
        </w:rPr>
        <w:t xml:space="preserve"> </w:t>
      </w:r>
      <w:r>
        <w:t>the</w:t>
      </w:r>
      <w:r>
        <w:rPr>
          <w:spacing w:val="-5"/>
        </w:rPr>
        <w:t xml:space="preserve"> </w:t>
      </w:r>
      <w:r>
        <w:t>following</w:t>
      </w:r>
      <w:r>
        <w:rPr>
          <w:spacing w:val="-5"/>
        </w:rPr>
        <w:t xml:space="preserve"> </w:t>
      </w:r>
      <w:r>
        <w:t>with</w:t>
      </w:r>
      <w:r>
        <w:rPr>
          <w:spacing w:val="-5"/>
        </w:rPr>
        <w:t xml:space="preserve"> </w:t>
      </w:r>
      <w:r>
        <w:t>the</w:t>
      </w:r>
      <w:r>
        <w:rPr>
          <w:spacing w:val="-5"/>
        </w:rPr>
        <w:t xml:space="preserve"> </w:t>
      </w:r>
      <w:r>
        <w:t>Registrar</w:t>
      </w:r>
      <w:r>
        <w:rPr>
          <w:spacing w:val="-5"/>
        </w:rPr>
        <w:t xml:space="preserve"> </w:t>
      </w:r>
      <w:r>
        <w:t>of</w:t>
      </w:r>
      <w:r>
        <w:rPr>
          <w:spacing w:val="-5"/>
        </w:rPr>
        <w:t xml:space="preserve"> </w:t>
      </w:r>
      <w:r>
        <w:rPr>
          <w:spacing w:val="-2"/>
        </w:rPr>
        <w:t>Companies:</w:t>
      </w:r>
    </w:p>
    <w:p w14:paraId="4A565DD9" w14:textId="77777777" w:rsidR="00BF61A2" w:rsidRDefault="00000000">
      <w:pPr>
        <w:pStyle w:val="BodyText"/>
        <w:spacing w:before="240"/>
        <w:ind w:left="448"/>
      </w:pPr>
      <w:r>
        <w:t>7.1.</w:t>
      </w:r>
      <w:r>
        <w:rPr>
          <w:spacing w:val="41"/>
        </w:rPr>
        <w:t xml:space="preserve"> </w:t>
      </w:r>
      <w:r>
        <w:t>No</w:t>
      </w:r>
      <w:r>
        <w:rPr>
          <w:spacing w:val="-3"/>
        </w:rPr>
        <w:t xml:space="preserve"> </w:t>
      </w:r>
      <w:r>
        <w:t>filings</w:t>
      </w:r>
      <w:r>
        <w:rPr>
          <w:spacing w:val="-4"/>
        </w:rPr>
        <w:t xml:space="preserve"> </w:t>
      </w:r>
      <w:r>
        <w:t>were</w:t>
      </w:r>
      <w:r>
        <w:rPr>
          <w:spacing w:val="-3"/>
        </w:rPr>
        <w:t xml:space="preserve"> </w:t>
      </w:r>
      <w:r>
        <w:rPr>
          <w:spacing w:val="-2"/>
        </w:rPr>
        <w:t>instructed.</w:t>
      </w:r>
    </w:p>
    <w:p w14:paraId="6E5B3A53" w14:textId="77777777" w:rsidR="00BF61A2" w:rsidRDefault="00000000">
      <w:pPr>
        <w:pStyle w:val="Heading1"/>
        <w:numPr>
          <w:ilvl w:val="0"/>
          <w:numId w:val="1"/>
        </w:numPr>
        <w:tabs>
          <w:tab w:val="left" w:pos="381"/>
        </w:tabs>
        <w:spacing w:before="240"/>
        <w:ind w:left="381" w:hanging="358"/>
      </w:pPr>
      <w:r>
        <w:t>CLOSE</w:t>
      </w:r>
      <w:r>
        <w:rPr>
          <w:spacing w:val="-4"/>
        </w:rPr>
        <w:t xml:space="preserve"> </w:t>
      </w:r>
      <w:r>
        <w:t>OF</w:t>
      </w:r>
      <w:r>
        <w:rPr>
          <w:spacing w:val="-3"/>
        </w:rPr>
        <w:t xml:space="preserve"> </w:t>
      </w:r>
      <w:r>
        <w:rPr>
          <w:spacing w:val="-2"/>
        </w:rPr>
        <w:t>MEETING</w:t>
      </w:r>
    </w:p>
    <w:p w14:paraId="3CD982F4" w14:textId="77777777" w:rsidR="00BF61A2" w:rsidRDefault="00000000">
      <w:pPr>
        <w:pStyle w:val="BodyText"/>
        <w:spacing w:before="240"/>
        <w:ind w:left="448"/>
      </w:pPr>
      <w:r>
        <w:t>8.1.</w:t>
      </w:r>
      <w:r>
        <w:rPr>
          <w:spacing w:val="37"/>
        </w:rPr>
        <w:t xml:space="preserve"> </w:t>
      </w:r>
      <w:r>
        <w:t>There</w:t>
      </w:r>
      <w:r>
        <w:rPr>
          <w:spacing w:val="-5"/>
        </w:rPr>
        <w:t xml:space="preserve"> </w:t>
      </w:r>
      <w:r>
        <w:t>being</w:t>
      </w:r>
      <w:r>
        <w:rPr>
          <w:spacing w:val="-5"/>
        </w:rPr>
        <w:t xml:space="preserve"> </w:t>
      </w:r>
      <w:r>
        <w:t>no</w:t>
      </w:r>
      <w:r>
        <w:rPr>
          <w:spacing w:val="-4"/>
        </w:rPr>
        <w:t xml:space="preserve"> </w:t>
      </w:r>
      <w:r>
        <w:t>further</w:t>
      </w:r>
      <w:r>
        <w:rPr>
          <w:spacing w:val="-5"/>
        </w:rPr>
        <w:t xml:space="preserve"> </w:t>
      </w:r>
      <w:r>
        <w:t>business,</w:t>
      </w:r>
      <w:r>
        <w:rPr>
          <w:spacing w:val="-5"/>
        </w:rPr>
        <w:t xml:space="preserve"> </w:t>
      </w:r>
      <w:r>
        <w:t>the</w:t>
      </w:r>
      <w:r>
        <w:rPr>
          <w:spacing w:val="-5"/>
        </w:rPr>
        <w:t xml:space="preserve"> </w:t>
      </w:r>
      <w:r>
        <w:t>meeting</w:t>
      </w:r>
      <w:r>
        <w:rPr>
          <w:spacing w:val="-4"/>
        </w:rPr>
        <w:t xml:space="preserve"> </w:t>
      </w:r>
      <w:r>
        <w:rPr>
          <w:spacing w:val="-2"/>
        </w:rPr>
        <w:t>closed.</w:t>
      </w:r>
    </w:p>
    <w:p w14:paraId="7F81ADC4" w14:textId="77777777" w:rsidR="00BF61A2" w:rsidRDefault="00BF61A2">
      <w:pPr>
        <w:pStyle w:val="BodyText"/>
        <w:rPr>
          <w:sz w:val="20"/>
        </w:rPr>
      </w:pPr>
    </w:p>
    <w:p w14:paraId="2CF44452" w14:textId="77777777" w:rsidR="00BF61A2" w:rsidRDefault="00BF61A2">
      <w:pPr>
        <w:pStyle w:val="BodyText"/>
        <w:rPr>
          <w:sz w:val="20"/>
        </w:rPr>
      </w:pPr>
    </w:p>
    <w:p w14:paraId="31EDCB0B" w14:textId="6BB512FE" w:rsidR="00BF61A2" w:rsidRDefault="00BF61A2">
      <w:pPr>
        <w:pStyle w:val="BodyText"/>
        <w:spacing w:before="5"/>
        <w:rPr>
          <w:sz w:val="20"/>
        </w:rPr>
      </w:pPr>
    </w:p>
    <w:p w14:paraId="0A9322E4" w14:textId="033200F9" w:rsidR="00BF61A2" w:rsidRDefault="00000000">
      <w:pPr>
        <w:pStyle w:val="BodyText"/>
        <w:spacing w:before="43"/>
        <w:ind w:left="23"/>
      </w:pPr>
      <w:r>
        <w:rPr>
          <w:spacing w:val="-2"/>
        </w:rPr>
        <w:t>............................</w:t>
      </w:r>
    </w:p>
    <w:p w14:paraId="49AE39A7" w14:textId="77777777" w:rsidR="00BF61A2" w:rsidRDefault="00BF61A2">
      <w:pPr>
        <w:pStyle w:val="BodyText"/>
        <w:spacing w:before="10"/>
      </w:pPr>
    </w:p>
    <w:p w14:paraId="3BE697AE" w14:textId="77777777" w:rsidR="00BF61A2" w:rsidRDefault="00000000">
      <w:pPr>
        <w:ind w:left="23"/>
        <w:rPr>
          <w:b/>
        </w:rPr>
      </w:pPr>
      <w:r>
        <w:rPr>
          <w:b/>
        </w:rPr>
        <w:t>CHAIR</w:t>
      </w:r>
      <w:r>
        <w:rPr>
          <w:b/>
          <w:spacing w:val="-4"/>
        </w:rPr>
        <w:t xml:space="preserve"> </w:t>
      </w:r>
      <w:r>
        <w:rPr>
          <w:b/>
        </w:rPr>
        <w:t>OF</w:t>
      </w:r>
      <w:r>
        <w:rPr>
          <w:b/>
          <w:spacing w:val="-3"/>
        </w:rPr>
        <w:t xml:space="preserve"> </w:t>
      </w:r>
      <w:r>
        <w:rPr>
          <w:b/>
        </w:rPr>
        <w:t>THE</w:t>
      </w:r>
      <w:r>
        <w:rPr>
          <w:b/>
          <w:spacing w:val="-3"/>
        </w:rPr>
        <w:t xml:space="preserve"> </w:t>
      </w:r>
      <w:r>
        <w:rPr>
          <w:b/>
          <w:spacing w:val="-2"/>
        </w:rPr>
        <w:t>MEETING</w:t>
      </w:r>
    </w:p>
    <w:p w14:paraId="1855CA27" w14:textId="77777777" w:rsidR="00BF61A2" w:rsidRDefault="00BF61A2">
      <w:pPr>
        <w:rPr>
          <w:b/>
        </w:rPr>
        <w:sectPr w:rsidR="00BF61A2">
          <w:pgSz w:w="11900" w:h="16840"/>
          <w:pgMar w:top="1340" w:right="1417" w:bottom="560" w:left="1417" w:header="540" w:footer="377" w:gutter="0"/>
          <w:cols w:space="720"/>
        </w:sectPr>
      </w:pPr>
    </w:p>
    <w:p w14:paraId="2E38E8C6" w14:textId="77777777" w:rsidR="00BF61A2" w:rsidRDefault="00BF61A2">
      <w:pPr>
        <w:pStyle w:val="BodyText"/>
        <w:spacing w:before="4"/>
        <w:rPr>
          <w:b/>
          <w:sz w:val="16"/>
        </w:rPr>
      </w:pPr>
    </w:p>
    <w:sectPr w:rsidR="00BF61A2">
      <w:headerReference w:type="default" r:id="rId9"/>
      <w:footerReference w:type="default" r:id="rId10"/>
      <w:pgSz w:w="16840" w:h="11900" w:orient="landscape"/>
      <w:pgMar w:top="1340" w:right="2409" w:bottom="560" w:left="2409" w:header="0" w:footer="3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524A" w14:textId="77777777" w:rsidR="00C037A8" w:rsidRDefault="00C037A8">
      <w:r>
        <w:separator/>
      </w:r>
    </w:p>
  </w:endnote>
  <w:endnote w:type="continuationSeparator" w:id="0">
    <w:p w14:paraId="5D308DD2" w14:textId="77777777" w:rsidR="00C037A8" w:rsidRDefault="00C0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icrosoft Tai Le">
    <w:altName w:val="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95C7" w14:textId="77777777" w:rsidR="00BF61A2" w:rsidRDefault="00000000">
    <w:pPr>
      <w:pStyle w:val="BodyText"/>
      <w:spacing w:line="14" w:lineRule="auto"/>
      <w:rPr>
        <w:sz w:val="20"/>
      </w:rPr>
    </w:pPr>
    <w:r>
      <w:rPr>
        <w:noProof/>
        <w:sz w:val="20"/>
      </w:rPr>
      <mc:AlternateContent>
        <mc:Choice Requires="wps">
          <w:drawing>
            <wp:anchor distT="0" distB="0" distL="0" distR="0" simplePos="0" relativeHeight="487304192" behindDoc="1" locked="0" layoutInCell="1" allowOverlap="1" wp14:anchorId="0CC000B7" wp14:editId="3CE82C05">
              <wp:simplePos x="0" y="0"/>
              <wp:positionH relativeFrom="page">
                <wp:posOffset>3701348</wp:posOffset>
              </wp:positionH>
              <wp:positionV relativeFrom="page">
                <wp:posOffset>10314082</wp:posOffset>
              </wp:positionV>
              <wp:extent cx="170815"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2D8FA1C3" w14:textId="77777777" w:rsidR="00BF61A2" w:rsidRDefault="00000000">
                          <w:pPr>
                            <w:spacing w:before="23"/>
                            <w:ind w:left="60"/>
                            <w:rPr>
                              <w:rFonts w:ascii="Microsoft Tai Le"/>
                              <w:sz w:val="24"/>
                            </w:rPr>
                          </w:pPr>
                          <w:r>
                            <w:rPr>
                              <w:rFonts w:ascii="Microsoft Tai Le"/>
                              <w:spacing w:val="-10"/>
                              <w:sz w:val="24"/>
                            </w:rPr>
                            <w:fldChar w:fldCharType="begin"/>
                          </w:r>
                          <w:r>
                            <w:rPr>
                              <w:rFonts w:ascii="Microsoft Tai Le"/>
                              <w:spacing w:val="-10"/>
                              <w:sz w:val="24"/>
                            </w:rPr>
                            <w:instrText xml:space="preserve"> PAGE </w:instrText>
                          </w:r>
                          <w:r>
                            <w:rPr>
                              <w:rFonts w:ascii="Microsoft Tai Le"/>
                              <w:spacing w:val="-10"/>
                              <w:sz w:val="24"/>
                            </w:rPr>
                            <w:fldChar w:fldCharType="separate"/>
                          </w:r>
                          <w:r>
                            <w:rPr>
                              <w:rFonts w:ascii="Microsoft Tai Le"/>
                              <w:spacing w:val="-10"/>
                              <w:sz w:val="24"/>
                            </w:rPr>
                            <w:t>1</w:t>
                          </w:r>
                          <w:r>
                            <w:rPr>
                              <w:rFonts w:ascii="Microsoft Tai Le"/>
                              <w:spacing w:val="-10"/>
                              <w:sz w:val="24"/>
                            </w:rPr>
                            <w:fldChar w:fldCharType="end"/>
                          </w:r>
                        </w:p>
                      </w:txbxContent>
                    </wps:txbx>
                    <wps:bodyPr wrap="square" lIns="0" tIns="0" rIns="0" bIns="0" rtlCol="0">
                      <a:noAutofit/>
                    </wps:bodyPr>
                  </wps:wsp>
                </a:graphicData>
              </a:graphic>
            </wp:anchor>
          </w:drawing>
        </mc:Choice>
        <mc:Fallback>
          <w:pict>
            <v:shapetype w14:anchorId="0CC000B7" id="_x0000_t202" coordsize="21600,21600" o:spt="202" path="m,l,21600r21600,l21600,xe">
              <v:stroke joinstyle="miter"/>
              <v:path gradientshapeok="t" o:connecttype="rect"/>
            </v:shapetype>
            <v:shape id="Textbox 2" o:spid="_x0000_s1027" type="#_x0000_t202" style="position:absolute;margin-left:291.45pt;margin-top:812.15pt;width:13.45pt;height:16.65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" filled="f" stroked="f">
              <v:textbox inset="0,0,0,0">
                <w:txbxContent>
                  <w:p w14:paraId="2D8FA1C3" w14:textId="77777777" w:rsidR="00BF61A2" w:rsidRDefault="00000000">
                    <w:pPr>
                      <w:spacing w:before="23"/>
                      <w:ind w:left="60"/>
                      <w:rPr>
                        <w:rFonts w:ascii="Microsoft Tai Le"/>
                        <w:sz w:val="24"/>
                      </w:rPr>
                    </w:pPr>
                    <w:r>
                      <w:rPr>
                        <w:rFonts w:ascii="Microsoft Tai Le"/>
                        <w:spacing w:val="-10"/>
                        <w:sz w:val="24"/>
                      </w:rPr>
                      <w:fldChar w:fldCharType="begin"/>
                    </w:r>
                    <w:r>
                      <w:rPr>
                        <w:rFonts w:ascii="Microsoft Tai Le"/>
                        <w:spacing w:val="-10"/>
                        <w:sz w:val="24"/>
                      </w:rPr>
                      <w:instrText xml:space="preserve"> PAGE </w:instrText>
                    </w:r>
                    <w:r>
                      <w:rPr>
                        <w:rFonts w:ascii="Microsoft Tai Le"/>
                        <w:spacing w:val="-10"/>
                        <w:sz w:val="24"/>
                      </w:rPr>
                      <w:fldChar w:fldCharType="separate"/>
                    </w:r>
                    <w:r>
                      <w:rPr>
                        <w:rFonts w:ascii="Microsoft Tai Le"/>
                        <w:spacing w:val="-10"/>
                        <w:sz w:val="24"/>
                      </w:rPr>
                      <w:t>1</w:t>
                    </w:r>
                    <w:r>
                      <w:rPr>
                        <w:rFonts w:ascii="Microsoft Tai Le"/>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9886" w14:textId="77777777" w:rsidR="00BF61A2" w:rsidRDefault="00000000">
    <w:pPr>
      <w:pStyle w:val="BodyText"/>
      <w:spacing w:line="14" w:lineRule="auto"/>
      <w:rPr>
        <w:sz w:val="20"/>
      </w:rPr>
    </w:pPr>
    <w:r>
      <w:rPr>
        <w:noProof/>
        <w:sz w:val="20"/>
      </w:rPr>
      <mc:AlternateContent>
        <mc:Choice Requires="wps">
          <w:drawing>
            <wp:anchor distT="0" distB="0" distL="0" distR="0" simplePos="0" relativeHeight="487304704" behindDoc="1" locked="0" layoutInCell="1" allowOverlap="1" wp14:anchorId="31ED96DB" wp14:editId="02C11DA3">
              <wp:simplePos x="0" y="0"/>
              <wp:positionH relativeFrom="page">
                <wp:posOffset>3726748</wp:posOffset>
              </wp:positionH>
              <wp:positionV relativeFrom="page">
                <wp:posOffset>7183785</wp:posOffset>
              </wp:positionV>
              <wp:extent cx="107314" cy="21145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4" cy="211454"/>
                      </a:xfrm>
                      <a:prstGeom prst="rect">
                        <a:avLst/>
                      </a:prstGeom>
                    </wps:spPr>
                    <wps:txbx>
                      <w:txbxContent>
                        <w:p w14:paraId="25A4248F" w14:textId="77777777" w:rsidR="00BF61A2" w:rsidRDefault="00000000">
                          <w:pPr>
                            <w:spacing w:before="23"/>
                            <w:ind w:left="20"/>
                            <w:rPr>
                              <w:rFonts w:ascii="Microsoft Tai Le"/>
                              <w:sz w:val="24"/>
                            </w:rPr>
                          </w:pPr>
                          <w:r>
                            <w:rPr>
                              <w:rFonts w:ascii="Microsoft Tai Le"/>
                              <w:spacing w:val="-10"/>
                              <w:sz w:val="24"/>
                            </w:rPr>
                            <w:t>1</w:t>
                          </w:r>
                        </w:p>
                      </w:txbxContent>
                    </wps:txbx>
                    <wps:bodyPr wrap="square" lIns="0" tIns="0" rIns="0" bIns="0" rtlCol="0">
                      <a:noAutofit/>
                    </wps:bodyPr>
                  </wps:wsp>
                </a:graphicData>
              </a:graphic>
            </wp:anchor>
          </w:drawing>
        </mc:Choice>
        <mc:Fallback>
          <w:pict>
            <v:shapetype w14:anchorId="31ED96DB" id="_x0000_t202" coordsize="21600,21600" o:spt="202" path="m,l,21600r21600,l21600,xe">
              <v:stroke joinstyle="miter"/>
              <v:path gradientshapeok="t" o:connecttype="rect"/>
            </v:shapetype>
            <v:shape id="Textbox 4" o:spid="_x0000_s1028" type="#_x0000_t202" style="position:absolute;margin-left:293.45pt;margin-top:565.65pt;width:8.45pt;height:16.65pt;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" filled="f" stroked="f">
              <v:textbox inset="0,0,0,0">
                <w:txbxContent>
                  <w:p w14:paraId="25A4248F" w14:textId="77777777" w:rsidR="00BF61A2" w:rsidRDefault="00000000">
                    <w:pPr>
                      <w:spacing w:before="23"/>
                      <w:ind w:left="20"/>
                      <w:rPr>
                        <w:rFonts w:ascii="Microsoft Tai Le"/>
                        <w:sz w:val="24"/>
                      </w:rPr>
                    </w:pPr>
                    <w:r>
                      <w:rPr>
                        <w:rFonts w:ascii="Microsoft Tai Le"/>
                        <w:spacing w:val="-10"/>
                        <w:sz w:val="2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D076" w14:textId="77777777" w:rsidR="00C037A8" w:rsidRDefault="00C037A8">
      <w:r>
        <w:separator/>
      </w:r>
    </w:p>
  </w:footnote>
  <w:footnote w:type="continuationSeparator" w:id="0">
    <w:p w14:paraId="3EEB4A30" w14:textId="77777777" w:rsidR="00C037A8" w:rsidRDefault="00C0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7C34" w14:textId="77777777" w:rsidR="00BF61A2" w:rsidRDefault="00000000">
    <w:pPr>
      <w:pStyle w:val="BodyText"/>
      <w:spacing w:line="14" w:lineRule="auto"/>
      <w:rPr>
        <w:sz w:val="20"/>
      </w:rPr>
    </w:pPr>
    <w:r>
      <w:rPr>
        <w:noProof/>
        <w:sz w:val="20"/>
      </w:rPr>
      <mc:AlternateContent>
        <mc:Choice Requires="wps">
          <w:drawing>
            <wp:anchor distT="0" distB="0" distL="0" distR="0" simplePos="0" relativeHeight="487303680" behindDoc="1" locked="0" layoutInCell="1" allowOverlap="1" wp14:anchorId="3CB1A619" wp14:editId="063DD278">
              <wp:simplePos x="0" y="0"/>
              <wp:positionH relativeFrom="page">
                <wp:posOffset>901700</wp:posOffset>
              </wp:positionH>
              <wp:positionV relativeFrom="page">
                <wp:posOffset>349311</wp:posOffset>
              </wp:positionV>
              <wp:extent cx="1186815" cy="1333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815" cy="133350"/>
                      </a:xfrm>
                      <a:prstGeom prst="rect">
                        <a:avLst/>
                      </a:prstGeom>
                    </wps:spPr>
                    <wps:txbx>
                      <w:txbxContent>
                        <w:p w14:paraId="459AB408" w14:textId="77777777" w:rsidR="00BF61A2" w:rsidRDefault="00000000">
                          <w:pPr>
                            <w:spacing w:before="19"/>
                            <w:ind w:left="20"/>
                            <w:rPr>
                              <w:rFonts w:ascii="Trebuchet MS"/>
                              <w:b/>
                              <w:sz w:val="14"/>
                            </w:rPr>
                          </w:pPr>
                          <w:proofErr w:type="spellStart"/>
                          <w:r>
                            <w:rPr>
                              <w:rFonts w:ascii="Trebuchet MS"/>
                              <w:b/>
                              <w:spacing w:val="2"/>
                              <w:sz w:val="14"/>
                            </w:rPr>
                            <w:t>Conpany</w:t>
                          </w:r>
                          <w:proofErr w:type="spellEnd"/>
                          <w:r>
                            <w:rPr>
                              <w:rFonts w:ascii="Trebuchet MS"/>
                              <w:b/>
                              <w:spacing w:val="4"/>
                              <w:sz w:val="14"/>
                            </w:rPr>
                            <w:t xml:space="preserve"> </w:t>
                          </w:r>
                          <w:proofErr w:type="spellStart"/>
                          <w:r>
                            <w:rPr>
                              <w:rFonts w:ascii="Trebuchet MS"/>
                              <w:b/>
                              <w:spacing w:val="2"/>
                              <w:sz w:val="14"/>
                            </w:rPr>
                            <w:t>Nunber</w:t>
                          </w:r>
                          <w:proofErr w:type="spellEnd"/>
                          <w:r>
                            <w:rPr>
                              <w:rFonts w:ascii="Trebuchet MS"/>
                              <w:b/>
                              <w:spacing w:val="2"/>
                              <w:sz w:val="14"/>
                            </w:rPr>
                            <w:t>:</w:t>
                          </w:r>
                          <w:r>
                            <w:rPr>
                              <w:rFonts w:ascii="Trebuchet MS"/>
                              <w:b/>
                              <w:spacing w:val="4"/>
                              <w:sz w:val="14"/>
                            </w:rPr>
                            <w:t xml:space="preserve"> </w:t>
                          </w:r>
                          <w:r>
                            <w:rPr>
                              <w:rFonts w:ascii="Trebuchet MS"/>
                              <w:b/>
                              <w:spacing w:val="-2"/>
                              <w:w w:val="90"/>
                              <w:sz w:val="14"/>
                            </w:rPr>
                            <w:t>13470G5G</w:t>
                          </w:r>
                        </w:p>
                      </w:txbxContent>
                    </wps:txbx>
                    <wps:bodyPr wrap="square" lIns="0" tIns="0" rIns="0" bIns="0" rtlCol="0">
                      <a:noAutofit/>
                    </wps:bodyPr>
                  </wps:wsp>
                </a:graphicData>
              </a:graphic>
            </wp:anchor>
          </w:drawing>
        </mc:Choice>
        <mc:Fallback>
          <w:pict>
            <v:shapetype w14:anchorId="3CB1A619" id="_x0000_t202" coordsize="21600,21600" o:spt="202" path="m,l,21600r21600,l21600,xe">
              <v:stroke joinstyle="miter"/>
              <v:path gradientshapeok="t" o:connecttype="rect"/>
            </v:shapetype>
            <v:shape id="Textbox 1" o:spid="_x0000_s1026" type="#_x0000_t202" style="position:absolute;margin-left:71pt;margin-top:27.5pt;width:93.45pt;height:10.5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" filled="f" stroked="f">
              <v:textbox inset="0,0,0,0">
                <w:txbxContent>
                  <w:p w14:paraId="459AB408" w14:textId="77777777" w:rsidR="00BF61A2" w:rsidRDefault="00000000">
                    <w:pPr>
                      <w:spacing w:before="19"/>
                      <w:ind w:left="20"/>
                      <w:rPr>
                        <w:rFonts w:ascii="Trebuchet MS"/>
                        <w:b/>
                        <w:sz w:val="14"/>
                      </w:rPr>
                    </w:pPr>
                    <w:proofErr w:type="spellStart"/>
                    <w:r>
                      <w:rPr>
                        <w:rFonts w:ascii="Trebuchet MS"/>
                        <w:b/>
                        <w:spacing w:val="2"/>
                        <w:sz w:val="14"/>
                      </w:rPr>
                      <w:t>Conpany</w:t>
                    </w:r>
                    <w:proofErr w:type="spellEnd"/>
                    <w:r>
                      <w:rPr>
                        <w:rFonts w:ascii="Trebuchet MS"/>
                        <w:b/>
                        <w:spacing w:val="4"/>
                        <w:sz w:val="14"/>
                      </w:rPr>
                      <w:t xml:space="preserve"> </w:t>
                    </w:r>
                    <w:proofErr w:type="spellStart"/>
                    <w:r>
                      <w:rPr>
                        <w:rFonts w:ascii="Trebuchet MS"/>
                        <w:b/>
                        <w:spacing w:val="2"/>
                        <w:sz w:val="14"/>
                      </w:rPr>
                      <w:t>Nunber</w:t>
                    </w:r>
                    <w:proofErr w:type="spellEnd"/>
                    <w:r>
                      <w:rPr>
                        <w:rFonts w:ascii="Trebuchet MS"/>
                        <w:b/>
                        <w:spacing w:val="2"/>
                        <w:sz w:val="14"/>
                      </w:rPr>
                      <w:t>:</w:t>
                    </w:r>
                    <w:r>
                      <w:rPr>
                        <w:rFonts w:ascii="Trebuchet MS"/>
                        <w:b/>
                        <w:spacing w:val="4"/>
                        <w:sz w:val="14"/>
                      </w:rPr>
                      <w:t xml:space="preserve"> </w:t>
                    </w:r>
                    <w:r>
                      <w:rPr>
                        <w:rFonts w:ascii="Trebuchet MS"/>
                        <w:b/>
                        <w:spacing w:val="-2"/>
                        <w:w w:val="90"/>
                        <w:sz w:val="14"/>
                      </w:rPr>
                      <w:t>13470G5G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EEDE" w14:textId="77777777" w:rsidR="00BF61A2" w:rsidRDefault="00BF61A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75ED1"/>
    <w:multiLevelType w:val="multilevel"/>
    <w:tmpl w:val="6DC236E2"/>
    <w:lvl w:ilvl="0">
      <w:start w:val="1"/>
      <w:numFmt w:val="decimal"/>
      <w:lvlText w:val="%1."/>
      <w:lvlJc w:val="left"/>
      <w:pPr>
        <w:ind w:left="383" w:hanging="360"/>
        <w:jc w:val="left"/>
      </w:pPr>
      <w:rPr>
        <w:rFonts w:hint="default"/>
        <w:spacing w:val="-1"/>
        <w:w w:val="100"/>
        <w:lang w:val="en-US" w:eastAsia="en-US" w:bidi="ar-SA"/>
      </w:rPr>
    </w:lvl>
    <w:lvl w:ilvl="1">
      <w:start w:val="1"/>
      <w:numFmt w:val="decimal"/>
      <w:lvlText w:val="%1.%2"/>
      <w:lvlJc w:val="left"/>
      <w:pPr>
        <w:ind w:left="743" w:hanging="360"/>
        <w:jc w:val="left"/>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463" w:hanging="720"/>
        <w:jc w:val="left"/>
      </w:pPr>
      <w:rPr>
        <w:rFonts w:ascii="Calibri" w:eastAsia="Calibri" w:hAnsi="Calibri" w:cs="Calibri" w:hint="default"/>
        <w:b/>
        <w:bCs/>
        <w:i w:val="0"/>
        <w:iCs w:val="0"/>
        <w:spacing w:val="-1"/>
        <w:w w:val="100"/>
        <w:sz w:val="22"/>
        <w:szCs w:val="22"/>
        <w:lang w:val="en-US" w:eastAsia="en-US" w:bidi="ar-SA"/>
      </w:rPr>
    </w:lvl>
    <w:lvl w:ilvl="3">
      <w:numFmt w:val="bullet"/>
      <w:lvlText w:val="•"/>
      <w:lvlJc w:val="left"/>
      <w:pPr>
        <w:ind w:left="2410" w:hanging="720"/>
      </w:pPr>
      <w:rPr>
        <w:rFonts w:hint="default"/>
        <w:lang w:val="en-US" w:eastAsia="en-US" w:bidi="ar-SA"/>
      </w:rPr>
    </w:lvl>
    <w:lvl w:ilvl="4">
      <w:numFmt w:val="bullet"/>
      <w:lvlText w:val="•"/>
      <w:lvlJc w:val="left"/>
      <w:pPr>
        <w:ind w:left="3361" w:hanging="720"/>
      </w:pPr>
      <w:rPr>
        <w:rFonts w:hint="default"/>
        <w:lang w:val="en-US" w:eastAsia="en-US" w:bidi="ar-SA"/>
      </w:rPr>
    </w:lvl>
    <w:lvl w:ilvl="5">
      <w:numFmt w:val="bullet"/>
      <w:lvlText w:val="•"/>
      <w:lvlJc w:val="left"/>
      <w:pPr>
        <w:ind w:left="4312" w:hanging="720"/>
      </w:pPr>
      <w:rPr>
        <w:rFonts w:hint="default"/>
        <w:lang w:val="en-US" w:eastAsia="en-US" w:bidi="ar-SA"/>
      </w:rPr>
    </w:lvl>
    <w:lvl w:ilvl="6">
      <w:numFmt w:val="bullet"/>
      <w:lvlText w:val="•"/>
      <w:lvlJc w:val="left"/>
      <w:pPr>
        <w:ind w:left="5263" w:hanging="720"/>
      </w:pPr>
      <w:rPr>
        <w:rFonts w:hint="default"/>
        <w:lang w:val="en-US" w:eastAsia="en-US" w:bidi="ar-SA"/>
      </w:rPr>
    </w:lvl>
    <w:lvl w:ilvl="7">
      <w:numFmt w:val="bullet"/>
      <w:lvlText w:val="•"/>
      <w:lvlJc w:val="left"/>
      <w:pPr>
        <w:ind w:left="6213" w:hanging="720"/>
      </w:pPr>
      <w:rPr>
        <w:rFonts w:hint="default"/>
        <w:lang w:val="en-US" w:eastAsia="en-US" w:bidi="ar-SA"/>
      </w:rPr>
    </w:lvl>
    <w:lvl w:ilvl="8">
      <w:numFmt w:val="bullet"/>
      <w:lvlText w:val="•"/>
      <w:lvlJc w:val="left"/>
      <w:pPr>
        <w:ind w:left="7164" w:hanging="720"/>
      </w:pPr>
      <w:rPr>
        <w:rFonts w:hint="default"/>
        <w:lang w:val="en-US" w:eastAsia="en-US" w:bidi="ar-SA"/>
      </w:rPr>
    </w:lvl>
  </w:abstractNum>
  <w:num w:numId="1" w16cid:durableId="210109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A2"/>
    <w:rsid w:val="00BF61A2"/>
    <w:rsid w:val="00C037A8"/>
    <w:rsid w:val="00E71104"/>
    <w:rsid w:val="00EF1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2442"/>
  <w15:docId w15:val="{3DCA90FC-6E8E-4D90-8D1A-2D38A824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81"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81"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1404</Words>
  <Characters>8008</Characters>
  <Application>Microsoft Office Word</Application>
  <DocSecurity>0</DocSecurity>
  <Lines>66</Lines>
  <Paragraphs>18</Paragraphs>
  <ScaleCrop>false</ScaleCrop>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Ishwaaq Hassan</dc:creator>
  <cp:lastModifiedBy>Ishwaaq Hassan</cp:lastModifiedBy>
  <cp:revision>2</cp:revision>
  <dcterms:created xsi:type="dcterms:W3CDTF">2026-07-14T15:32:00Z</dcterms:created>
  <dcterms:modified xsi:type="dcterms:W3CDTF">2026-07-14T15:32:00Z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2026-07-06T00:00:00Z</vt:filetime>
  </property>
  <property fmtid="{D5CDD505-2E9C-101B-9397-08002B2CF9AE}" pid="4" name="Creator">
    <vt:lpwstr>Word</vt:lpwstr>
  </property>
  <property fmtid="{D5CDD505-2E9C-101B-9397-08002B2CF9AE}" pid="5" name="LastSaved">
    <vt:filetime>2026-07-14T00:00:00Z</vt:filetime>
  </property>
  <property fmtid="{D5CDD505-2E9C-101B-9397-08002B2CF9AE}" pid="6" name="Producer">
    <vt:lpwstr>macOS Versie 26.5.1 (build 25F80) Quartz PDFContext</vt:lpwstr>
  </property>
</Properties>
</file>